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4EC" w:rsidRPr="00E634EC" w:rsidRDefault="00E634EC" w:rsidP="00E634EC">
      <w:pPr>
        <w:jc w:val="center"/>
        <w:rPr>
          <w:rFonts w:eastAsia="Times New Roman" w:cstheme="minorHAnsi"/>
          <w:b/>
          <w:color w:val="000000"/>
          <w:sz w:val="32"/>
          <w:szCs w:val="32"/>
          <w:u w:val="single"/>
        </w:rPr>
      </w:pPr>
      <w:r w:rsidRPr="00E634EC">
        <w:rPr>
          <w:rFonts w:eastAsia="Times New Roman" w:cstheme="minorHAnsi"/>
          <w:b/>
          <w:color w:val="000000"/>
          <w:sz w:val="32"/>
          <w:szCs w:val="32"/>
          <w:u w:val="single"/>
        </w:rPr>
        <w:t>Course Syllabus</w:t>
      </w:r>
    </w:p>
    <w:p w:rsidR="00E634EC" w:rsidRPr="00E634EC" w:rsidRDefault="00E634EC" w:rsidP="00E634EC">
      <w:pPr>
        <w:rPr>
          <w:rFonts w:eastAsia="Times New Roman" w:cstheme="minorHAnsi"/>
          <w:color w:val="000000"/>
          <w:sz w:val="20"/>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8077"/>
      </w:tblGrid>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Class Title:</w:t>
            </w:r>
            <w:r w:rsidRPr="00E634EC">
              <w:rPr>
                <w:rFonts w:eastAsia="Times New Roman" w:cstheme="minorHAnsi"/>
                <w:b/>
                <w:bCs/>
                <w:color w:val="000000"/>
                <w:sz w:val="28"/>
                <w:szCs w:val="28"/>
              </w:rPr>
              <w:t> </w:t>
            </w:r>
          </w:p>
        </w:tc>
        <w:tc>
          <w:tcPr>
            <w:tcW w:w="8077" w:type="dxa"/>
            <w:shd w:val="clear" w:color="auto" w:fill="auto"/>
          </w:tcPr>
          <w:p w:rsidR="00E634EC" w:rsidRPr="00E634EC" w:rsidRDefault="00E634EC" w:rsidP="00886331">
            <w:pPr>
              <w:rPr>
                <w:rFonts w:eastAsia="Times New Roman" w:cstheme="minorHAnsi"/>
                <w:color w:val="000000"/>
                <w:sz w:val="28"/>
                <w:szCs w:val="28"/>
              </w:rPr>
            </w:pPr>
            <w:r w:rsidRPr="00E634EC">
              <w:rPr>
                <w:rFonts w:eastAsia="Times New Roman" w:cstheme="minorHAnsi"/>
                <w:color w:val="000000"/>
                <w:sz w:val="28"/>
                <w:szCs w:val="28"/>
              </w:rPr>
              <w:t xml:space="preserve"> </w:t>
            </w:r>
            <w:r w:rsidR="00407A91">
              <w:rPr>
                <w:rFonts w:ascii="Arial" w:eastAsia="Times New Roman" w:hAnsi="Arial" w:cs="Arial"/>
                <w:b/>
                <w:bCs/>
                <w:color w:val="000000"/>
                <w:sz w:val="24"/>
              </w:rPr>
              <w:t>8</w:t>
            </w:r>
            <w:r w:rsidR="00407A91" w:rsidRPr="007A7C1E">
              <w:rPr>
                <w:rFonts w:ascii="Arial" w:eastAsia="Times New Roman" w:hAnsi="Arial" w:cs="Arial"/>
                <w:b/>
                <w:bCs/>
                <w:color w:val="000000"/>
                <w:sz w:val="24"/>
                <w:vertAlign w:val="superscript"/>
              </w:rPr>
              <w:t>th</w:t>
            </w:r>
            <w:r w:rsidR="00407A91">
              <w:rPr>
                <w:rFonts w:ascii="Arial" w:eastAsia="Times New Roman" w:hAnsi="Arial" w:cs="Arial"/>
                <w:b/>
                <w:bCs/>
                <w:color w:val="000000"/>
                <w:sz w:val="24"/>
              </w:rPr>
              <w:t xml:space="preserve"> </w:t>
            </w:r>
            <w:r w:rsidR="007516EB">
              <w:rPr>
                <w:rFonts w:ascii="Arial" w:eastAsia="Times New Roman" w:hAnsi="Arial" w:cs="Arial"/>
                <w:b/>
                <w:bCs/>
                <w:color w:val="000000"/>
                <w:sz w:val="24"/>
              </w:rPr>
              <w:t xml:space="preserve">Reading &amp; </w:t>
            </w:r>
            <w:r w:rsidR="00886331">
              <w:rPr>
                <w:rFonts w:ascii="Arial" w:eastAsia="Times New Roman" w:hAnsi="Arial" w:cs="Arial"/>
                <w:b/>
                <w:bCs/>
                <w:color w:val="000000"/>
                <w:sz w:val="24"/>
              </w:rPr>
              <w:t>Writing</w:t>
            </w:r>
            <w:r w:rsidR="00407A91">
              <w:rPr>
                <w:rFonts w:ascii="Arial" w:eastAsia="Times New Roman" w:hAnsi="Arial" w:cs="Arial"/>
                <w:b/>
                <w:bCs/>
                <w:color w:val="000000"/>
                <w:sz w:val="24"/>
              </w:rPr>
              <w:t xml:space="preserve"> (Language &amp; Literature)</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Instructor: </w:t>
            </w:r>
          </w:p>
        </w:tc>
        <w:tc>
          <w:tcPr>
            <w:tcW w:w="8077" w:type="dxa"/>
            <w:shd w:val="clear" w:color="auto" w:fill="auto"/>
          </w:tcPr>
          <w:p w:rsidR="00E634EC" w:rsidRPr="00E634EC" w:rsidRDefault="00407A91" w:rsidP="00CF1013">
            <w:pPr>
              <w:rPr>
                <w:rFonts w:eastAsia="Times New Roman" w:cstheme="minorHAnsi"/>
                <w:color w:val="000000"/>
                <w:sz w:val="28"/>
                <w:szCs w:val="28"/>
              </w:rPr>
            </w:pPr>
            <w:r w:rsidRPr="007A7C1E">
              <w:rPr>
                <w:rFonts w:ascii="Arial" w:eastAsia="Times New Roman" w:hAnsi="Arial" w:cs="Arial"/>
                <w:b/>
                <w:color w:val="000000"/>
                <w:sz w:val="24"/>
              </w:rPr>
              <w:t xml:space="preserve">A. </w:t>
            </w:r>
            <w:proofErr w:type="spellStart"/>
            <w:r w:rsidRPr="007A7C1E">
              <w:rPr>
                <w:rFonts w:ascii="Arial" w:eastAsia="Times New Roman" w:hAnsi="Arial" w:cs="Arial"/>
                <w:b/>
                <w:color w:val="000000"/>
                <w:sz w:val="24"/>
              </w:rPr>
              <w:t>Loredo</w:t>
            </w:r>
            <w:proofErr w:type="spellEnd"/>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Email Address:  </w:t>
            </w:r>
          </w:p>
        </w:tc>
        <w:tc>
          <w:tcPr>
            <w:tcW w:w="8077" w:type="dxa"/>
            <w:shd w:val="clear" w:color="auto" w:fill="auto"/>
          </w:tcPr>
          <w:p w:rsidR="00E634EC" w:rsidRPr="00E634EC" w:rsidRDefault="00407A91" w:rsidP="00CF1013">
            <w:pPr>
              <w:rPr>
                <w:rFonts w:eastAsia="Times New Roman" w:cstheme="minorHAnsi"/>
                <w:color w:val="000000"/>
                <w:sz w:val="28"/>
                <w:szCs w:val="28"/>
              </w:rPr>
            </w:pPr>
            <w:r w:rsidRPr="007A7C1E">
              <w:rPr>
                <w:rFonts w:ascii="Arial" w:eastAsia="Times New Roman" w:hAnsi="Arial" w:cs="Arial"/>
                <w:b/>
                <w:color w:val="000000"/>
                <w:sz w:val="24"/>
              </w:rPr>
              <w:t>aloredo@cps.edu</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Teacher Website: </w:t>
            </w:r>
          </w:p>
        </w:tc>
        <w:tc>
          <w:tcPr>
            <w:tcW w:w="8077" w:type="dxa"/>
            <w:shd w:val="clear" w:color="auto" w:fill="auto"/>
          </w:tcPr>
          <w:p w:rsidR="00E634EC" w:rsidRPr="00E634EC" w:rsidRDefault="00E634EC" w:rsidP="00CF1013">
            <w:pPr>
              <w:rPr>
                <w:rFonts w:eastAsia="Times New Roman" w:cstheme="minorHAnsi"/>
                <w:color w:val="000000"/>
                <w:sz w:val="28"/>
                <w:szCs w:val="28"/>
              </w:rPr>
            </w:pPr>
            <w:r w:rsidRPr="00E634EC">
              <w:rPr>
                <w:rFonts w:eastAsia="Times New Roman" w:cstheme="minorHAnsi"/>
                <w:color w:val="000000"/>
                <w:sz w:val="28"/>
                <w:szCs w:val="28"/>
              </w:rPr>
              <w:t xml:space="preserve"> </w:t>
            </w:r>
            <w:r w:rsidR="00407A91">
              <w:rPr>
                <w:rFonts w:eastAsia="Times New Roman" w:cstheme="minorHAnsi"/>
                <w:color w:val="000000"/>
                <w:sz w:val="28"/>
                <w:szCs w:val="28"/>
              </w:rPr>
              <w:t>http://loredoclassroom.weebly.com</w:t>
            </w:r>
          </w:p>
        </w:tc>
      </w:tr>
      <w:tr w:rsidR="00E634EC" w:rsidRPr="00E634EC" w:rsidTr="00CF1013">
        <w:tc>
          <w:tcPr>
            <w:tcW w:w="2718" w:type="dxa"/>
            <w:shd w:val="pct25" w:color="auto" w:fill="auto"/>
          </w:tcPr>
          <w:p w:rsidR="00E634EC" w:rsidRPr="00E634EC" w:rsidRDefault="00E634EC" w:rsidP="00CF1013">
            <w:pPr>
              <w:rPr>
                <w:rFonts w:eastAsia="Times New Roman" w:cstheme="minorHAnsi"/>
                <w:b/>
                <w:color w:val="000000"/>
                <w:sz w:val="28"/>
                <w:szCs w:val="28"/>
              </w:rPr>
            </w:pPr>
            <w:r w:rsidRPr="00E634EC">
              <w:rPr>
                <w:rFonts w:eastAsia="Times New Roman" w:cstheme="minorHAnsi"/>
                <w:b/>
                <w:color w:val="000000"/>
                <w:sz w:val="28"/>
                <w:szCs w:val="28"/>
              </w:rPr>
              <w:t xml:space="preserve">Office Hours: </w:t>
            </w:r>
          </w:p>
        </w:tc>
        <w:tc>
          <w:tcPr>
            <w:tcW w:w="8077" w:type="dxa"/>
            <w:shd w:val="clear" w:color="auto" w:fill="auto"/>
          </w:tcPr>
          <w:p w:rsidR="00E634EC" w:rsidRPr="00E634EC" w:rsidRDefault="00407A91" w:rsidP="00CF1013">
            <w:pPr>
              <w:rPr>
                <w:rFonts w:eastAsia="Times New Roman" w:cstheme="minorHAnsi"/>
                <w:color w:val="000000"/>
                <w:sz w:val="28"/>
                <w:szCs w:val="28"/>
              </w:rPr>
            </w:pPr>
            <w:r>
              <w:rPr>
                <w:rFonts w:eastAsia="Times New Roman" w:cstheme="minorHAnsi"/>
                <w:color w:val="000000"/>
                <w:sz w:val="28"/>
                <w:szCs w:val="28"/>
              </w:rPr>
              <w:t>M-F (7:30 – 8:00) &amp; (3:15 – 4:00)</w:t>
            </w:r>
          </w:p>
        </w:tc>
      </w:tr>
    </w:tbl>
    <w:p w:rsidR="00E634EC" w:rsidRPr="00E634EC" w:rsidRDefault="00E634EC" w:rsidP="00E634EC">
      <w:pPr>
        <w:jc w:val="center"/>
        <w:rPr>
          <w:rFonts w:eastAsia="Times New Roman" w:cstheme="minorHAnsi"/>
          <w:b/>
          <w:color w:val="000000"/>
          <w:sz w:val="20"/>
          <w:u w:val="single"/>
        </w:rPr>
      </w:pPr>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Mission Statement</w:t>
      </w:r>
    </w:p>
    <w:p w:rsidR="00E634EC" w:rsidRPr="00E634EC" w:rsidRDefault="00E634EC" w:rsidP="00E634EC">
      <w:pPr>
        <w:rPr>
          <w:rFonts w:eastAsia="Times New Roman" w:cstheme="minorHAnsi"/>
          <w:color w:val="000000"/>
          <w:sz w:val="24"/>
        </w:rPr>
      </w:pPr>
      <w:r w:rsidRPr="00E634EC">
        <w:rPr>
          <w:rFonts w:cstheme="minorHAnsi"/>
          <w:lang w:val="en-GB"/>
        </w:rPr>
        <w:t>The International Baccalaureate aims to develop inquiring, knowledgeable and caring young people who help to create a better and more peaceful world through intercultural understanding and respect. To this end the organization works with schools, governments and international organizations to develop challenging programmes of international education and rigorous assessment. These programmes encourage students across the world to become active, compassionate and lifelong learners who understand that other people, with their differences, can also be right.</w:t>
      </w:r>
      <w:r w:rsidRPr="00E634EC">
        <w:rPr>
          <w:rFonts w:cstheme="minorHAnsi"/>
        </w:rPr>
        <w:t xml:space="preserve"> </w:t>
      </w:r>
    </w:p>
    <w:p w:rsidR="00E634EC" w:rsidRPr="00E634EC" w:rsidRDefault="00E634EC" w:rsidP="00E634EC">
      <w:pPr>
        <w:jc w:val="center"/>
        <w:rPr>
          <w:rFonts w:eastAsia="Times New Roman" w:cstheme="minorHAnsi"/>
          <w:b/>
          <w:color w:val="000000"/>
          <w:sz w:val="24"/>
          <w:u w:val="single"/>
        </w:rPr>
      </w:pPr>
      <w:bookmarkStart w:id="0" w:name="_GoBack"/>
      <w:bookmarkEnd w:id="0"/>
    </w:p>
    <w:p w:rsidR="00E634EC" w:rsidRPr="00E634EC" w:rsidRDefault="00E634EC" w:rsidP="00E634EC">
      <w:pPr>
        <w:jc w:val="center"/>
        <w:rPr>
          <w:rFonts w:eastAsia="Times New Roman" w:cstheme="minorHAnsi"/>
          <w:b/>
          <w:color w:val="000000"/>
          <w:sz w:val="24"/>
          <w:u w:val="single"/>
        </w:rPr>
      </w:pPr>
      <w:r w:rsidRPr="00E634EC">
        <w:rPr>
          <w:rFonts w:eastAsia="Times New Roman" w:cstheme="minorHAnsi"/>
          <w:b/>
          <w:color w:val="000000"/>
          <w:sz w:val="24"/>
          <w:u w:val="single"/>
        </w:rPr>
        <w:t>IB Learner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77"/>
        <w:gridCol w:w="4003"/>
      </w:tblGrid>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Inquirers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Knowledgeable</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Thinkers</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Communicators</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Principled</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Open-Minded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Caring</w:t>
            </w: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Risk-Takers</w:t>
            </w:r>
          </w:p>
        </w:tc>
        <w:tc>
          <w:tcPr>
            <w:tcW w:w="4231"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Balanced</w:t>
            </w:r>
          </w:p>
        </w:tc>
      </w:tr>
      <w:tr w:rsidR="00E634EC" w:rsidRPr="00E634EC" w:rsidTr="00CF1013">
        <w:tc>
          <w:tcPr>
            <w:tcW w:w="3192" w:type="dxa"/>
            <w:shd w:val="clear" w:color="auto" w:fill="auto"/>
          </w:tcPr>
          <w:p w:rsidR="00E634EC" w:rsidRPr="00E634EC" w:rsidRDefault="00E634EC" w:rsidP="00CF1013">
            <w:pPr>
              <w:jc w:val="center"/>
              <w:rPr>
                <w:rFonts w:eastAsia="Times New Roman" w:cstheme="minorHAnsi"/>
                <w:i/>
                <w:color w:val="000000"/>
              </w:rPr>
            </w:pPr>
          </w:p>
        </w:tc>
        <w:tc>
          <w:tcPr>
            <w:tcW w:w="3192" w:type="dxa"/>
            <w:shd w:val="clear" w:color="auto" w:fill="auto"/>
          </w:tcPr>
          <w:p w:rsidR="00E634EC" w:rsidRPr="00E634EC" w:rsidRDefault="00E634EC" w:rsidP="00CF1013">
            <w:pPr>
              <w:jc w:val="center"/>
              <w:rPr>
                <w:rFonts w:eastAsia="Times New Roman" w:cstheme="minorHAnsi"/>
                <w:i/>
                <w:color w:val="000000"/>
              </w:rPr>
            </w:pPr>
            <w:r w:rsidRPr="00E634EC">
              <w:rPr>
                <w:rFonts w:eastAsia="Times New Roman" w:cstheme="minorHAnsi"/>
                <w:i/>
                <w:color w:val="000000"/>
              </w:rPr>
              <w:t>Reflective</w:t>
            </w:r>
          </w:p>
        </w:tc>
        <w:tc>
          <w:tcPr>
            <w:tcW w:w="4231" w:type="dxa"/>
            <w:shd w:val="clear" w:color="auto" w:fill="auto"/>
          </w:tcPr>
          <w:p w:rsidR="00E634EC" w:rsidRPr="00E634EC" w:rsidRDefault="00E634EC" w:rsidP="00CF1013">
            <w:pPr>
              <w:jc w:val="center"/>
              <w:rPr>
                <w:rFonts w:eastAsia="Times New Roman" w:cstheme="minorHAnsi"/>
                <w:i/>
                <w:color w:val="000000"/>
              </w:rPr>
            </w:pPr>
          </w:p>
        </w:tc>
      </w:tr>
    </w:tbl>
    <w:p w:rsidR="00E634EC" w:rsidRPr="00E634EC" w:rsidRDefault="00E634EC" w:rsidP="00E634EC">
      <w:pPr>
        <w:rPr>
          <w:rFonts w:eastAsia="Times New Roman" w:cstheme="minorHAnsi"/>
          <w:i/>
          <w:color w:val="000000"/>
          <w:sz w:val="24"/>
        </w:rPr>
      </w:pPr>
    </w:p>
    <w:p w:rsidR="00E634EC" w:rsidRPr="00E634EC" w:rsidRDefault="00E634EC" w:rsidP="00E634EC">
      <w:pPr>
        <w:rPr>
          <w:rFonts w:eastAsia="Times New Roman" w:cstheme="minorHAnsi"/>
          <w:color w:val="000000"/>
          <w:sz w:val="2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E634EC" w:rsidRPr="00E634EC" w:rsidTr="00E634EC">
        <w:trPr>
          <w:trHeight w:val="332"/>
        </w:trPr>
        <w:tc>
          <w:tcPr>
            <w:tcW w:w="10165" w:type="dxa"/>
            <w:shd w:val="pct25" w:color="auto" w:fill="auto"/>
          </w:tcPr>
          <w:p w:rsidR="00E634EC" w:rsidRPr="00E634EC" w:rsidRDefault="00E634EC" w:rsidP="00CF1013">
            <w:pPr>
              <w:jc w:val="center"/>
              <w:rPr>
                <w:rFonts w:cstheme="minorHAnsi"/>
                <w:sz w:val="24"/>
              </w:rPr>
            </w:pPr>
            <w:r w:rsidRPr="00E634EC">
              <w:rPr>
                <w:rFonts w:cstheme="minorHAnsi"/>
                <w:b/>
                <w:sz w:val="24"/>
                <w:u w:val="single"/>
              </w:rPr>
              <w:t>Course Summary</w:t>
            </w:r>
          </w:p>
        </w:tc>
      </w:tr>
      <w:tr w:rsidR="00E634EC" w:rsidRPr="00E634EC" w:rsidTr="00E634EC">
        <w:tc>
          <w:tcPr>
            <w:tcW w:w="10165" w:type="dxa"/>
            <w:shd w:val="clear" w:color="auto" w:fill="auto"/>
          </w:tcPr>
          <w:p w:rsidR="00E634EC" w:rsidRPr="00407A91" w:rsidRDefault="00407A91" w:rsidP="00CF1013">
            <w:pPr>
              <w:rPr>
                <w:rFonts w:ascii="Arial" w:hAnsi="Arial" w:cs="Arial"/>
              </w:rPr>
            </w:pPr>
            <w:r w:rsidRPr="00ED4C35">
              <w:rPr>
                <w:rFonts w:ascii="Arial" w:hAnsi="Arial" w:cs="Arial"/>
                <w:spacing w:val="-12"/>
              </w:rPr>
              <w:t xml:space="preserve">This course will focus on the four modes of language communication: </w:t>
            </w:r>
            <w:r w:rsidRPr="00ED4C35">
              <w:rPr>
                <w:rFonts w:ascii="Arial" w:hAnsi="Arial" w:cs="Arial"/>
              </w:rPr>
              <w:t xml:space="preserve">reading, writing, speaking, and listening. Emphasis is placed on the following subcategories: the writing process, grammatical structure, literature appreciation, the development of reading strategies and spelling, study skills, research skills, and vocabulary development. In addition, students will be able to study, retain, and use information from a variety of sources.  As </w:t>
            </w:r>
            <w:proofErr w:type="spellStart"/>
            <w:r w:rsidRPr="00ED4C35">
              <w:rPr>
                <w:rFonts w:ascii="Arial" w:hAnsi="Arial" w:cs="Arial"/>
              </w:rPr>
              <w:t>students</w:t>
            </w:r>
            <w:proofErr w:type="spellEnd"/>
            <w:r w:rsidRPr="00ED4C35">
              <w:rPr>
                <w:rFonts w:ascii="Arial" w:hAnsi="Arial" w:cs="Arial"/>
              </w:rPr>
              <w:t xml:space="preserve"> progress, a structuring study of literature will allow them to recognize universal themes and to compare styles and ideas across authors and eras. </w:t>
            </w:r>
          </w:p>
        </w:tc>
      </w:tr>
    </w:tbl>
    <w:p w:rsidR="00E634EC" w:rsidRPr="00E634EC" w:rsidRDefault="00E634EC" w:rsidP="00E634EC">
      <w:pPr>
        <w:rPr>
          <w:rFonts w:eastAsia="Times New Roman" w:cstheme="minorHAnsi"/>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0"/>
      </w:tblGrid>
      <w:tr w:rsidR="00E634EC" w:rsidRPr="00E634EC" w:rsidTr="00CF1013">
        <w:trPr>
          <w:trHeight w:val="368"/>
        </w:trPr>
        <w:tc>
          <w:tcPr>
            <w:tcW w:w="10615" w:type="dxa"/>
            <w:shd w:val="pct25" w:color="auto" w:fill="auto"/>
          </w:tcPr>
          <w:p w:rsidR="00E634EC" w:rsidRPr="00E634EC" w:rsidRDefault="00E634EC" w:rsidP="00CF1013">
            <w:pPr>
              <w:jc w:val="center"/>
              <w:rPr>
                <w:rFonts w:cstheme="minorHAnsi"/>
                <w:sz w:val="24"/>
              </w:rPr>
            </w:pPr>
            <w:r>
              <w:rPr>
                <w:rFonts w:cstheme="minorHAnsi"/>
                <w:b/>
                <w:sz w:val="24"/>
                <w:u w:val="single"/>
              </w:rPr>
              <w:t xml:space="preserve">Common Core </w:t>
            </w:r>
            <w:r w:rsidRPr="00E634EC">
              <w:rPr>
                <w:rFonts w:cstheme="minorHAnsi"/>
                <w:b/>
                <w:sz w:val="24"/>
                <w:u w:val="single"/>
              </w:rPr>
              <w:t>Standards Addressed</w:t>
            </w:r>
          </w:p>
        </w:tc>
      </w:tr>
      <w:tr w:rsidR="00E634EC" w:rsidRPr="00E634EC" w:rsidTr="00CF1013">
        <w:tc>
          <w:tcPr>
            <w:tcW w:w="10615" w:type="dxa"/>
            <w:shd w:val="clear" w:color="auto" w:fill="auto"/>
          </w:tcPr>
          <w:p w:rsidR="00E634EC" w:rsidRDefault="00886331" w:rsidP="00CF1013">
            <w:pPr>
              <w:numPr>
                <w:ilvl w:val="0"/>
                <w:numId w:val="4"/>
              </w:numPr>
              <w:rPr>
                <w:rFonts w:ascii="Arial" w:eastAsia="Times New Roman" w:hAnsi="Arial" w:cs="Arial"/>
                <w:color w:val="000000"/>
              </w:rPr>
            </w:pPr>
            <w:r>
              <w:rPr>
                <w:rFonts w:ascii="Arial" w:eastAsia="Times New Roman" w:hAnsi="Arial" w:cs="Arial"/>
                <w:color w:val="000000"/>
              </w:rPr>
              <w:t>Identify &amp; Use multiple text types &amp; purposes</w:t>
            </w:r>
          </w:p>
          <w:p w:rsidR="00886331" w:rsidRDefault="00886331" w:rsidP="00CF1013">
            <w:pPr>
              <w:numPr>
                <w:ilvl w:val="0"/>
                <w:numId w:val="4"/>
              </w:numPr>
              <w:rPr>
                <w:rFonts w:ascii="Arial" w:eastAsia="Times New Roman" w:hAnsi="Arial" w:cs="Arial"/>
                <w:color w:val="000000"/>
              </w:rPr>
            </w:pPr>
            <w:r>
              <w:rPr>
                <w:rFonts w:ascii="Arial" w:eastAsia="Times New Roman" w:hAnsi="Arial" w:cs="Arial"/>
                <w:color w:val="000000"/>
              </w:rPr>
              <w:t>Study purposes of production &amp; distribution of Writing</w:t>
            </w:r>
          </w:p>
          <w:p w:rsidR="00886331" w:rsidRDefault="00886331" w:rsidP="00CF1013">
            <w:pPr>
              <w:numPr>
                <w:ilvl w:val="0"/>
                <w:numId w:val="4"/>
              </w:numPr>
              <w:rPr>
                <w:rFonts w:ascii="Arial" w:eastAsia="Times New Roman" w:hAnsi="Arial" w:cs="Arial"/>
                <w:color w:val="000000"/>
              </w:rPr>
            </w:pPr>
            <w:r>
              <w:rPr>
                <w:rFonts w:ascii="Arial" w:eastAsia="Times New Roman" w:hAnsi="Arial" w:cs="Arial"/>
                <w:color w:val="000000"/>
              </w:rPr>
              <w:t>Research to build &amp; present Knowledge</w:t>
            </w:r>
          </w:p>
          <w:p w:rsidR="00886331" w:rsidRDefault="00886331" w:rsidP="00CF1013">
            <w:pPr>
              <w:numPr>
                <w:ilvl w:val="0"/>
                <w:numId w:val="4"/>
              </w:numPr>
              <w:rPr>
                <w:rFonts w:ascii="Arial" w:eastAsia="Times New Roman" w:hAnsi="Arial" w:cs="Arial"/>
                <w:color w:val="000000"/>
              </w:rPr>
            </w:pPr>
            <w:r>
              <w:rPr>
                <w:rFonts w:ascii="Arial" w:eastAsia="Times New Roman" w:hAnsi="Arial" w:cs="Arial"/>
                <w:color w:val="000000"/>
              </w:rPr>
              <w:t>Claim &amp; support arguments</w:t>
            </w:r>
          </w:p>
          <w:p w:rsidR="00886331" w:rsidRDefault="00886331" w:rsidP="00CF1013">
            <w:pPr>
              <w:numPr>
                <w:ilvl w:val="0"/>
                <w:numId w:val="4"/>
              </w:numPr>
              <w:rPr>
                <w:rFonts w:ascii="Arial" w:eastAsia="Times New Roman" w:hAnsi="Arial" w:cs="Arial"/>
                <w:color w:val="000000"/>
              </w:rPr>
            </w:pPr>
            <w:r>
              <w:rPr>
                <w:rFonts w:ascii="Arial" w:eastAsia="Times New Roman" w:hAnsi="Arial" w:cs="Arial"/>
                <w:color w:val="000000"/>
              </w:rPr>
              <w:t>Introduce &amp; distinguish the claims from alternate or opposing claims</w:t>
            </w:r>
          </w:p>
          <w:p w:rsidR="00886331" w:rsidRDefault="00886331" w:rsidP="00CF1013">
            <w:pPr>
              <w:numPr>
                <w:ilvl w:val="0"/>
                <w:numId w:val="4"/>
              </w:numPr>
              <w:rPr>
                <w:rFonts w:ascii="Arial" w:eastAsia="Times New Roman" w:hAnsi="Arial" w:cs="Arial"/>
                <w:color w:val="000000"/>
              </w:rPr>
            </w:pPr>
            <w:r>
              <w:rPr>
                <w:rFonts w:ascii="Arial" w:eastAsia="Times New Roman" w:hAnsi="Arial" w:cs="Arial"/>
                <w:color w:val="000000"/>
              </w:rPr>
              <w:t>Write informative &amp; explanatory Texts</w:t>
            </w:r>
          </w:p>
          <w:p w:rsidR="00886331" w:rsidRDefault="00886331" w:rsidP="00CF1013">
            <w:pPr>
              <w:numPr>
                <w:ilvl w:val="0"/>
                <w:numId w:val="4"/>
              </w:numPr>
              <w:rPr>
                <w:rFonts w:ascii="Arial" w:eastAsia="Times New Roman" w:hAnsi="Arial" w:cs="Arial"/>
                <w:color w:val="000000"/>
              </w:rPr>
            </w:pPr>
            <w:r>
              <w:rPr>
                <w:rFonts w:ascii="Arial" w:eastAsia="Times New Roman" w:hAnsi="Arial" w:cs="Arial"/>
                <w:color w:val="000000"/>
              </w:rPr>
              <w:t>Use precise language &amp; domain-specific vocabulary to inform or explain about a topic</w:t>
            </w:r>
          </w:p>
          <w:p w:rsidR="00886331" w:rsidRDefault="008D5DED" w:rsidP="00CF1013">
            <w:pPr>
              <w:numPr>
                <w:ilvl w:val="0"/>
                <w:numId w:val="4"/>
              </w:numPr>
              <w:rPr>
                <w:rFonts w:ascii="Arial" w:eastAsia="Times New Roman" w:hAnsi="Arial" w:cs="Arial"/>
                <w:color w:val="000000"/>
              </w:rPr>
            </w:pPr>
            <w:r>
              <w:rPr>
                <w:rFonts w:ascii="Arial" w:eastAsia="Times New Roman" w:hAnsi="Arial" w:cs="Arial"/>
                <w:color w:val="000000"/>
              </w:rPr>
              <w:lastRenderedPageBreak/>
              <w:t>Use a variety of narrative techniques to engage and support a reader</w:t>
            </w:r>
          </w:p>
          <w:p w:rsidR="008D5DED" w:rsidRPr="00407A91" w:rsidRDefault="008D5DED" w:rsidP="00CF1013">
            <w:pPr>
              <w:numPr>
                <w:ilvl w:val="0"/>
                <w:numId w:val="4"/>
              </w:numPr>
              <w:rPr>
                <w:rFonts w:ascii="Arial" w:eastAsia="Times New Roman" w:hAnsi="Arial" w:cs="Arial"/>
                <w:color w:val="000000"/>
              </w:rPr>
            </w:pPr>
            <w:r>
              <w:rPr>
                <w:rFonts w:ascii="Arial" w:eastAsia="Times New Roman" w:hAnsi="Arial" w:cs="Arial"/>
                <w:color w:val="000000"/>
              </w:rPr>
              <w:t>Use technology to research, produce &amp; publish writing</w:t>
            </w:r>
          </w:p>
        </w:tc>
      </w:tr>
    </w:tbl>
    <w:p w:rsidR="00E634EC" w:rsidRPr="00E634EC" w:rsidRDefault="00E634EC" w:rsidP="00E634EC">
      <w:pPr>
        <w:jc w:val="center"/>
        <w:rPr>
          <w:rFonts w:cstheme="minorHAnsi"/>
          <w:b/>
          <w:sz w:val="28"/>
          <w:szCs w:val="28"/>
          <w:u w:val="single"/>
        </w:rPr>
      </w:pPr>
    </w:p>
    <w:p w:rsidR="00E634EC" w:rsidRPr="00E634EC" w:rsidRDefault="00E634EC" w:rsidP="00E634EC">
      <w:pPr>
        <w:jc w:val="center"/>
        <w:rPr>
          <w:rFonts w:cstheme="minorHAnsi"/>
          <w:b/>
          <w:sz w:val="24"/>
          <w:u w:val="single"/>
        </w:rPr>
      </w:pPr>
      <w:r w:rsidRPr="00E634EC">
        <w:rPr>
          <w:rFonts w:cstheme="minorHAnsi"/>
          <w:b/>
          <w:sz w:val="24"/>
          <w:u w:val="single"/>
        </w:rPr>
        <w:t>Course Materials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5003"/>
      </w:tblGrid>
      <w:tr w:rsidR="00E634EC" w:rsidRPr="00E634EC" w:rsidTr="00CF1013">
        <w:tc>
          <w:tcPr>
            <w:tcW w:w="5395"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Teacher will provide….</w:t>
            </w:r>
          </w:p>
        </w:tc>
        <w:tc>
          <w:tcPr>
            <w:tcW w:w="5220" w:type="dxa"/>
            <w:shd w:val="pct25" w:color="auto" w:fill="auto"/>
          </w:tcPr>
          <w:p w:rsidR="00E634EC" w:rsidRPr="00E634EC" w:rsidRDefault="00E634EC" w:rsidP="00CF1013">
            <w:pPr>
              <w:rPr>
                <w:rFonts w:eastAsia="Times New Roman" w:cstheme="minorHAnsi"/>
                <w:b/>
                <w:bCs/>
                <w:color w:val="000000"/>
              </w:rPr>
            </w:pPr>
            <w:r w:rsidRPr="00E634EC">
              <w:rPr>
                <w:rFonts w:eastAsia="Times New Roman" w:cstheme="minorHAnsi"/>
                <w:b/>
                <w:bCs/>
                <w:color w:val="000000"/>
              </w:rPr>
              <w:t>Student is responsible for….</w:t>
            </w:r>
          </w:p>
        </w:tc>
      </w:tr>
      <w:tr w:rsidR="00E634EC" w:rsidRPr="00E634EC" w:rsidTr="00CF1013">
        <w:tc>
          <w:tcPr>
            <w:tcW w:w="5395" w:type="dxa"/>
            <w:shd w:val="clear" w:color="auto" w:fill="auto"/>
          </w:tcPr>
          <w:p w:rsidR="00407A91" w:rsidRDefault="00407A91" w:rsidP="00407A91">
            <w:pPr>
              <w:pStyle w:val="ListParagraph"/>
              <w:numPr>
                <w:ilvl w:val="0"/>
                <w:numId w:val="1"/>
              </w:numPr>
              <w:spacing w:after="0" w:line="240" w:lineRule="auto"/>
              <w:ind w:left="1237" w:hanging="113"/>
              <w:rPr>
                <w:rFonts w:ascii="Arial" w:eastAsia="Times New Roman" w:hAnsi="Arial" w:cs="Arial"/>
                <w:color w:val="000000"/>
              </w:rPr>
            </w:pPr>
            <w:r>
              <w:rPr>
                <w:rFonts w:ascii="Arial" w:eastAsia="Times New Roman" w:hAnsi="Arial" w:cs="Arial"/>
                <w:color w:val="000000"/>
              </w:rPr>
              <w:t>Executive Functions folder</w:t>
            </w:r>
          </w:p>
          <w:p w:rsidR="00407A91" w:rsidRDefault="00407A91" w:rsidP="00407A91">
            <w:pPr>
              <w:pStyle w:val="ListParagraph"/>
              <w:numPr>
                <w:ilvl w:val="0"/>
                <w:numId w:val="1"/>
              </w:numPr>
              <w:spacing w:after="0" w:line="240" w:lineRule="auto"/>
              <w:ind w:left="1237" w:hanging="113"/>
              <w:rPr>
                <w:rFonts w:ascii="Arial" w:eastAsia="Times New Roman" w:hAnsi="Arial" w:cs="Arial"/>
                <w:color w:val="000000"/>
              </w:rPr>
            </w:pPr>
            <w:r>
              <w:rPr>
                <w:rFonts w:ascii="Arial" w:eastAsia="Times New Roman" w:hAnsi="Arial" w:cs="Arial"/>
                <w:color w:val="000000"/>
              </w:rPr>
              <w:t>Composition book</w:t>
            </w:r>
          </w:p>
          <w:p w:rsidR="00E634EC" w:rsidRPr="00E634EC" w:rsidRDefault="00E634EC" w:rsidP="008D5DED">
            <w:pPr>
              <w:ind w:left="1237"/>
              <w:contextualSpacing/>
              <w:rPr>
                <w:rFonts w:eastAsia="Times New Roman" w:cstheme="minorHAnsi"/>
                <w:b/>
                <w:bCs/>
                <w:color w:val="000000"/>
              </w:rPr>
            </w:pPr>
          </w:p>
        </w:tc>
        <w:tc>
          <w:tcPr>
            <w:tcW w:w="5220" w:type="dxa"/>
            <w:shd w:val="clear" w:color="auto" w:fill="auto"/>
          </w:tcPr>
          <w:p w:rsidR="00407A91" w:rsidRDefault="00407A91" w:rsidP="00407A91">
            <w:pPr>
              <w:pStyle w:val="ListParagraph"/>
              <w:numPr>
                <w:ilvl w:val="0"/>
                <w:numId w:val="2"/>
              </w:numPr>
              <w:spacing w:after="0" w:line="240" w:lineRule="auto"/>
              <w:ind w:left="1392" w:hanging="312"/>
              <w:rPr>
                <w:rFonts w:ascii="Arial" w:eastAsia="Times New Roman" w:hAnsi="Arial" w:cs="Arial"/>
                <w:color w:val="000000"/>
              </w:rPr>
            </w:pPr>
            <w:r>
              <w:rPr>
                <w:rFonts w:ascii="Arial" w:eastAsia="Times New Roman" w:hAnsi="Arial" w:cs="Arial"/>
                <w:color w:val="000000"/>
              </w:rPr>
              <w:t>Periodically novels will need to be purchased. Dates &amp; Titles will be given as needed.</w:t>
            </w:r>
          </w:p>
          <w:p w:rsidR="00407A91" w:rsidRDefault="00407A91" w:rsidP="00407A91">
            <w:pPr>
              <w:pStyle w:val="ListParagraph"/>
              <w:numPr>
                <w:ilvl w:val="0"/>
                <w:numId w:val="2"/>
              </w:numPr>
              <w:spacing w:after="0" w:line="240" w:lineRule="auto"/>
              <w:ind w:left="1392" w:hanging="312"/>
              <w:rPr>
                <w:rFonts w:ascii="Arial" w:eastAsia="Times New Roman" w:hAnsi="Arial" w:cs="Arial"/>
                <w:color w:val="000000"/>
              </w:rPr>
            </w:pPr>
            <w:r>
              <w:rPr>
                <w:rFonts w:ascii="Arial" w:eastAsia="Times New Roman" w:hAnsi="Arial" w:cs="Arial"/>
                <w:color w:val="000000"/>
              </w:rPr>
              <w:t>thesaurus</w:t>
            </w:r>
          </w:p>
          <w:p w:rsidR="00E634EC" w:rsidRPr="00E634EC" w:rsidRDefault="00407A91" w:rsidP="00407A91">
            <w:pPr>
              <w:numPr>
                <w:ilvl w:val="0"/>
                <w:numId w:val="2"/>
              </w:numPr>
              <w:ind w:left="1392" w:hanging="312"/>
              <w:contextualSpacing/>
              <w:rPr>
                <w:rFonts w:eastAsia="Times New Roman" w:cstheme="minorHAnsi"/>
                <w:color w:val="000000"/>
              </w:rPr>
            </w:pPr>
            <w:r>
              <w:rPr>
                <w:rFonts w:ascii="Arial" w:eastAsia="Times New Roman" w:hAnsi="Arial" w:cs="Arial"/>
                <w:color w:val="000000"/>
              </w:rPr>
              <w:t xml:space="preserve">dictionary </w:t>
            </w:r>
            <w:r w:rsidRPr="00D4214D">
              <w:rPr>
                <w:rFonts w:ascii="Arial" w:eastAsia="Times New Roman" w:hAnsi="Arial" w:cs="Arial"/>
                <w:color w:val="000000"/>
              </w:rPr>
              <w:t xml:space="preserve"> </w:t>
            </w:r>
          </w:p>
        </w:tc>
      </w:tr>
    </w:tbl>
    <w:p w:rsidR="00664C44" w:rsidRDefault="00664C44" w:rsidP="00E634EC">
      <w:pPr>
        <w:keepNext/>
        <w:jc w:val="center"/>
        <w:outlineLvl w:val="3"/>
        <w:rPr>
          <w:rFonts w:eastAsia="Times New Roman" w:cstheme="minorHAnsi"/>
          <w:b/>
          <w:color w:val="000000"/>
          <w:sz w:val="24"/>
          <w:u w:val="single"/>
        </w:rPr>
      </w:pPr>
    </w:p>
    <w:p w:rsidR="00E634EC" w:rsidRPr="00E634EC" w:rsidRDefault="00E634EC" w:rsidP="00E634EC">
      <w:pPr>
        <w:keepNext/>
        <w:jc w:val="center"/>
        <w:outlineLvl w:val="3"/>
        <w:rPr>
          <w:rFonts w:eastAsia="Times New Roman" w:cstheme="minorHAnsi"/>
          <w:b/>
          <w:color w:val="000000"/>
          <w:sz w:val="24"/>
          <w:u w:val="single"/>
        </w:rPr>
      </w:pPr>
      <w:r w:rsidRPr="00E634EC">
        <w:rPr>
          <w:rFonts w:eastAsia="Times New Roman" w:cstheme="minorHAnsi"/>
          <w:b/>
          <w:color w:val="000000"/>
          <w:sz w:val="24"/>
          <w:u w:val="single"/>
        </w:rPr>
        <w:t>Grade Scale</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
        <w:gridCol w:w="1775"/>
        <w:gridCol w:w="360"/>
        <w:gridCol w:w="1777"/>
        <w:gridCol w:w="383"/>
        <w:gridCol w:w="1755"/>
        <w:gridCol w:w="405"/>
        <w:gridCol w:w="1732"/>
        <w:gridCol w:w="338"/>
        <w:gridCol w:w="1800"/>
      </w:tblGrid>
      <w:tr w:rsidR="00E634EC" w:rsidRPr="00E634EC" w:rsidTr="00CF1013">
        <w:trPr>
          <w:trHeight w:val="480"/>
        </w:trPr>
        <w:tc>
          <w:tcPr>
            <w:tcW w:w="362" w:type="dxa"/>
            <w:shd w:val="pct25" w:color="auto" w:fill="auto"/>
          </w:tcPr>
          <w:p w:rsidR="00E634EC" w:rsidRPr="00E634EC" w:rsidRDefault="00E634EC" w:rsidP="00CF1013">
            <w:pPr>
              <w:rPr>
                <w:rFonts w:cstheme="minorHAnsi"/>
                <w:b/>
                <w:sz w:val="24"/>
              </w:rPr>
            </w:pPr>
            <w:r w:rsidRPr="00E634EC">
              <w:rPr>
                <w:rFonts w:cstheme="minorHAnsi"/>
                <w:b/>
                <w:sz w:val="24"/>
              </w:rPr>
              <w:t>A</w:t>
            </w:r>
          </w:p>
        </w:tc>
        <w:tc>
          <w:tcPr>
            <w:tcW w:w="1775" w:type="dxa"/>
            <w:shd w:val="clear" w:color="auto" w:fill="auto"/>
          </w:tcPr>
          <w:p w:rsidR="00E634EC" w:rsidRPr="00E634EC" w:rsidRDefault="00E634EC" w:rsidP="00CF1013">
            <w:pPr>
              <w:rPr>
                <w:rFonts w:cstheme="minorHAnsi"/>
                <w:sz w:val="24"/>
              </w:rPr>
            </w:pPr>
            <w:r>
              <w:rPr>
                <w:rFonts w:cstheme="minorHAnsi"/>
                <w:sz w:val="24"/>
              </w:rPr>
              <w:t>100 - 90</w:t>
            </w:r>
          </w:p>
        </w:tc>
        <w:tc>
          <w:tcPr>
            <w:tcW w:w="360" w:type="dxa"/>
            <w:shd w:val="pct25" w:color="auto" w:fill="auto"/>
          </w:tcPr>
          <w:p w:rsidR="00E634EC" w:rsidRPr="00E634EC" w:rsidRDefault="00E634EC" w:rsidP="00CF1013">
            <w:pPr>
              <w:rPr>
                <w:rFonts w:cstheme="minorHAnsi"/>
                <w:b/>
                <w:sz w:val="24"/>
              </w:rPr>
            </w:pPr>
            <w:r w:rsidRPr="00E634EC">
              <w:rPr>
                <w:rFonts w:cstheme="minorHAnsi"/>
                <w:b/>
                <w:sz w:val="24"/>
              </w:rPr>
              <w:t>B</w:t>
            </w:r>
          </w:p>
        </w:tc>
        <w:tc>
          <w:tcPr>
            <w:tcW w:w="1777" w:type="dxa"/>
            <w:shd w:val="clear" w:color="auto" w:fill="auto"/>
          </w:tcPr>
          <w:p w:rsidR="00E634EC" w:rsidRPr="00E634EC" w:rsidRDefault="00E634EC" w:rsidP="00E634EC">
            <w:pPr>
              <w:rPr>
                <w:rFonts w:cstheme="minorHAnsi"/>
                <w:sz w:val="24"/>
              </w:rPr>
            </w:pPr>
            <w:r>
              <w:rPr>
                <w:rFonts w:cstheme="minorHAnsi"/>
                <w:sz w:val="24"/>
              </w:rPr>
              <w:t xml:space="preserve">89 </w:t>
            </w:r>
            <w:r w:rsidRPr="00E634EC">
              <w:rPr>
                <w:rFonts w:cstheme="minorHAnsi"/>
                <w:sz w:val="24"/>
              </w:rPr>
              <w:t>-</w:t>
            </w:r>
            <w:r>
              <w:rPr>
                <w:rFonts w:cstheme="minorHAnsi"/>
                <w:sz w:val="24"/>
              </w:rPr>
              <w:t xml:space="preserve"> </w:t>
            </w:r>
            <w:r w:rsidRPr="00E634EC">
              <w:rPr>
                <w:rFonts w:cstheme="minorHAnsi"/>
                <w:sz w:val="24"/>
              </w:rPr>
              <w:t>8</w:t>
            </w:r>
            <w:r>
              <w:rPr>
                <w:rFonts w:cstheme="minorHAnsi"/>
                <w:sz w:val="24"/>
              </w:rPr>
              <w:t>0</w:t>
            </w:r>
          </w:p>
        </w:tc>
        <w:tc>
          <w:tcPr>
            <w:tcW w:w="383" w:type="dxa"/>
            <w:shd w:val="pct25" w:color="auto" w:fill="auto"/>
          </w:tcPr>
          <w:p w:rsidR="00E634EC" w:rsidRPr="00E634EC" w:rsidRDefault="00E634EC" w:rsidP="00CF1013">
            <w:pPr>
              <w:rPr>
                <w:rFonts w:cstheme="minorHAnsi"/>
                <w:b/>
                <w:sz w:val="24"/>
              </w:rPr>
            </w:pPr>
            <w:r w:rsidRPr="00E634EC">
              <w:rPr>
                <w:rFonts w:cstheme="minorHAnsi"/>
                <w:b/>
                <w:sz w:val="24"/>
              </w:rPr>
              <w:t>C</w:t>
            </w:r>
          </w:p>
        </w:tc>
        <w:tc>
          <w:tcPr>
            <w:tcW w:w="1755" w:type="dxa"/>
            <w:shd w:val="clear" w:color="auto" w:fill="auto"/>
          </w:tcPr>
          <w:p w:rsidR="00E634EC" w:rsidRPr="00E634EC" w:rsidRDefault="00E634EC" w:rsidP="00E634EC">
            <w:pPr>
              <w:rPr>
                <w:rFonts w:cstheme="minorHAnsi"/>
                <w:sz w:val="24"/>
              </w:rPr>
            </w:pPr>
            <w:r>
              <w:rPr>
                <w:rFonts w:cstheme="minorHAnsi"/>
                <w:sz w:val="24"/>
              </w:rPr>
              <w:t xml:space="preserve">79 </w:t>
            </w:r>
            <w:r w:rsidRPr="00E634EC">
              <w:rPr>
                <w:rFonts w:cstheme="minorHAnsi"/>
                <w:sz w:val="24"/>
              </w:rPr>
              <w:t>-</w:t>
            </w:r>
            <w:r>
              <w:rPr>
                <w:rFonts w:cstheme="minorHAnsi"/>
                <w:sz w:val="24"/>
              </w:rPr>
              <w:t xml:space="preserve"> 70</w:t>
            </w:r>
          </w:p>
        </w:tc>
        <w:tc>
          <w:tcPr>
            <w:tcW w:w="405" w:type="dxa"/>
            <w:shd w:val="pct25" w:color="auto" w:fill="auto"/>
          </w:tcPr>
          <w:p w:rsidR="00E634EC" w:rsidRPr="00E634EC" w:rsidRDefault="00E634EC" w:rsidP="00CF1013">
            <w:pPr>
              <w:rPr>
                <w:rFonts w:cstheme="minorHAnsi"/>
                <w:b/>
                <w:sz w:val="24"/>
              </w:rPr>
            </w:pPr>
            <w:r w:rsidRPr="00E634EC">
              <w:rPr>
                <w:rFonts w:cstheme="minorHAnsi"/>
                <w:b/>
                <w:sz w:val="24"/>
              </w:rPr>
              <w:t>D</w:t>
            </w:r>
          </w:p>
        </w:tc>
        <w:tc>
          <w:tcPr>
            <w:tcW w:w="1732" w:type="dxa"/>
            <w:shd w:val="clear" w:color="auto" w:fill="auto"/>
          </w:tcPr>
          <w:p w:rsidR="00E634EC" w:rsidRPr="00E634EC" w:rsidRDefault="00E634EC" w:rsidP="00E634EC">
            <w:pPr>
              <w:rPr>
                <w:rFonts w:cstheme="minorHAnsi"/>
                <w:sz w:val="24"/>
              </w:rPr>
            </w:pPr>
            <w:r w:rsidRPr="00E634EC">
              <w:rPr>
                <w:rFonts w:cstheme="minorHAnsi"/>
                <w:sz w:val="24"/>
              </w:rPr>
              <w:t>69</w:t>
            </w:r>
            <w:r>
              <w:rPr>
                <w:rFonts w:cstheme="minorHAnsi"/>
                <w:sz w:val="24"/>
              </w:rPr>
              <w:t xml:space="preserve"> - 60</w:t>
            </w:r>
          </w:p>
        </w:tc>
        <w:tc>
          <w:tcPr>
            <w:tcW w:w="338" w:type="dxa"/>
            <w:shd w:val="pct25" w:color="auto" w:fill="auto"/>
          </w:tcPr>
          <w:p w:rsidR="00E634EC" w:rsidRPr="00E634EC" w:rsidRDefault="00E634EC" w:rsidP="00CF1013">
            <w:pPr>
              <w:rPr>
                <w:rFonts w:cstheme="minorHAnsi"/>
                <w:b/>
                <w:sz w:val="24"/>
              </w:rPr>
            </w:pPr>
            <w:r w:rsidRPr="00E634EC">
              <w:rPr>
                <w:rFonts w:cstheme="minorHAnsi"/>
                <w:b/>
                <w:sz w:val="24"/>
              </w:rPr>
              <w:t>F</w:t>
            </w:r>
          </w:p>
        </w:tc>
        <w:tc>
          <w:tcPr>
            <w:tcW w:w="1800" w:type="dxa"/>
            <w:shd w:val="clear" w:color="auto" w:fill="auto"/>
          </w:tcPr>
          <w:p w:rsidR="00E634EC" w:rsidRPr="00E634EC" w:rsidRDefault="00162CF8" w:rsidP="00CF1013">
            <w:pPr>
              <w:rPr>
                <w:rFonts w:cstheme="minorHAnsi"/>
                <w:sz w:val="24"/>
              </w:rPr>
            </w:pPr>
            <w:r>
              <w:rPr>
                <w:rFonts w:cstheme="minorHAnsi"/>
                <w:sz w:val="24"/>
              </w:rPr>
              <w:t>59</w:t>
            </w:r>
            <w:r w:rsidR="00E634EC" w:rsidRPr="00E634EC">
              <w:rPr>
                <w:rFonts w:cstheme="minorHAnsi"/>
                <w:sz w:val="24"/>
              </w:rPr>
              <w:t xml:space="preserve"> and below </w:t>
            </w:r>
          </w:p>
        </w:tc>
      </w:tr>
    </w:tbl>
    <w:p w:rsidR="00E634EC" w:rsidRPr="00E634EC" w:rsidRDefault="00E634EC" w:rsidP="00E634EC">
      <w:pPr>
        <w:jc w:val="center"/>
        <w:rPr>
          <w:rFonts w:cstheme="minorHAnsi"/>
          <w:b/>
          <w:sz w:val="28"/>
          <w:szCs w:val="28"/>
          <w:u w:val="single"/>
        </w:rPr>
      </w:pPr>
    </w:p>
    <w:p w:rsidR="00E634EC" w:rsidRPr="00664C44" w:rsidRDefault="00E634EC" w:rsidP="00E634EC">
      <w:pPr>
        <w:jc w:val="center"/>
        <w:rPr>
          <w:rFonts w:cstheme="minorHAnsi"/>
          <w:b/>
          <w:sz w:val="24"/>
          <w:u w:val="single"/>
        </w:rPr>
      </w:pPr>
      <w:r w:rsidRPr="00664C44">
        <w:rPr>
          <w:rFonts w:cstheme="minorHAnsi"/>
          <w:b/>
          <w:sz w:val="24"/>
          <w:u w:val="single"/>
        </w:rPr>
        <w:t>Grade Categories</w:t>
      </w:r>
    </w:p>
    <w:p w:rsidR="00E634EC" w:rsidRPr="00664C44" w:rsidRDefault="00664C44" w:rsidP="00664C44">
      <w:pPr>
        <w:jc w:val="center"/>
        <w:rPr>
          <w:rFonts w:cstheme="minorHAnsi"/>
          <w:b/>
          <w:sz w:val="24"/>
        </w:rPr>
      </w:pPr>
      <w:r w:rsidRPr="00664C44">
        <w:rPr>
          <w:rFonts w:cstheme="minorHAnsi"/>
          <w:b/>
          <w:sz w:val="24"/>
        </w:rPr>
        <w:t>Middle School:</w:t>
      </w:r>
    </w:p>
    <w:tbl>
      <w:tblPr>
        <w:tblStyle w:val="TableGrid"/>
        <w:tblW w:w="0" w:type="auto"/>
        <w:jc w:val="center"/>
        <w:tblLook w:val="04A0" w:firstRow="1" w:lastRow="0" w:firstColumn="1" w:lastColumn="0" w:noHBand="0" w:noVBand="1"/>
      </w:tblPr>
      <w:tblGrid>
        <w:gridCol w:w="2425"/>
        <w:gridCol w:w="1260"/>
      </w:tblGrid>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Classwork (Inclusive of participation</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20%</w:t>
            </w:r>
          </w:p>
        </w:tc>
      </w:tr>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Homework</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10%</w:t>
            </w:r>
          </w:p>
        </w:tc>
      </w:tr>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 xml:space="preserve">Formative Assessments (Quizzes, exit slips, </w:t>
            </w:r>
            <w:proofErr w:type="spellStart"/>
            <w:r w:rsidRPr="00664C44">
              <w:rPr>
                <w:rFonts w:eastAsia="Times New Roman" w:cstheme="minorHAnsi"/>
                <w:color w:val="222222"/>
                <w:sz w:val="24"/>
              </w:rPr>
              <w:t>etc</w:t>
            </w:r>
            <w:proofErr w:type="spellEnd"/>
            <w:r w:rsidRPr="00664C44">
              <w:rPr>
                <w:rFonts w:eastAsia="Times New Roman" w:cstheme="minorHAnsi"/>
                <w:color w:val="222222"/>
                <w:sz w:val="24"/>
              </w:rPr>
              <w:t>)</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30%</w:t>
            </w:r>
          </w:p>
        </w:tc>
      </w:tr>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Summative Exams/Projects/Tasks</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30%</w:t>
            </w:r>
          </w:p>
        </w:tc>
      </w:tr>
      <w:tr w:rsidR="00664C44" w:rsidRPr="00664C44" w:rsidTr="00664C44">
        <w:trPr>
          <w:jc w:val="center"/>
        </w:trPr>
        <w:tc>
          <w:tcPr>
            <w:tcW w:w="2425"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Semester Exams:</w:t>
            </w:r>
          </w:p>
        </w:tc>
        <w:tc>
          <w:tcPr>
            <w:tcW w:w="1260" w:type="dxa"/>
          </w:tcPr>
          <w:p w:rsidR="00664C44" w:rsidRPr="00664C44" w:rsidRDefault="00664C44" w:rsidP="00664C44">
            <w:pPr>
              <w:jc w:val="center"/>
              <w:rPr>
                <w:rFonts w:eastAsia="Times New Roman" w:cstheme="minorHAnsi"/>
                <w:color w:val="222222"/>
                <w:sz w:val="24"/>
              </w:rPr>
            </w:pPr>
            <w:r w:rsidRPr="00664C44">
              <w:rPr>
                <w:rFonts w:eastAsia="Times New Roman" w:cstheme="minorHAnsi"/>
                <w:color w:val="222222"/>
                <w:sz w:val="24"/>
              </w:rPr>
              <w:t>10%</w:t>
            </w:r>
          </w:p>
        </w:tc>
      </w:tr>
    </w:tbl>
    <w:p w:rsidR="00664C44" w:rsidRPr="00664C44" w:rsidRDefault="00664C44" w:rsidP="00664C44">
      <w:pPr>
        <w:rPr>
          <w:rFonts w:eastAsia="Times New Roman" w:cstheme="minorHAnsi"/>
          <w:color w:val="222222"/>
          <w:sz w:val="24"/>
        </w:rPr>
      </w:pPr>
    </w:p>
    <w:p w:rsidR="00E634EC" w:rsidRPr="00E634EC" w:rsidRDefault="00E634EC" w:rsidP="00E634EC">
      <w:pPr>
        <w:jc w:val="center"/>
        <w:rPr>
          <w:rFonts w:cstheme="minorHAnsi"/>
          <w:b/>
          <w:sz w:val="24"/>
          <w:u w:val="single"/>
        </w:rPr>
      </w:pPr>
      <w:r w:rsidRPr="00E634EC">
        <w:rPr>
          <w:rFonts w:cstheme="minorHAnsi"/>
          <w:b/>
          <w:sz w:val="24"/>
          <w:u w:val="single"/>
        </w:rPr>
        <w:t>General Classroom Procedures</w:t>
      </w:r>
    </w:p>
    <w:p w:rsidR="00E634EC" w:rsidRPr="00E634EC" w:rsidRDefault="00E634EC" w:rsidP="00E634EC">
      <w:pPr>
        <w:rPr>
          <w:rFonts w:eastAsia="Times New Roman" w:cstheme="minorHAnsi"/>
          <w:bCs/>
          <w:color w:val="000000"/>
        </w:rPr>
      </w:pPr>
      <w:r w:rsidRPr="00E634EC">
        <w:rPr>
          <w:rFonts w:eastAsia="Times New Roman" w:cstheme="minorHAnsi"/>
          <w:bCs/>
          <w:color w:val="000000"/>
        </w:rPr>
        <w:t>Rules &amp; regulations as outlined in the Student Code of Conduct (SCC) will be strictly enforced for each student.</w:t>
      </w:r>
    </w:p>
    <w:p w:rsidR="00E634EC" w:rsidRPr="00E634EC" w:rsidRDefault="00E634EC" w:rsidP="00E634EC">
      <w:pPr>
        <w:rPr>
          <w:rFonts w:eastAsia="Times New Roman" w:cstheme="minorHAnsi"/>
          <w:bCs/>
          <w:color w:val="000000"/>
        </w:rPr>
      </w:pPr>
      <w:r w:rsidRPr="00E634EC">
        <w:rPr>
          <w:rFonts w:eastAsia="Times New Roman" w:cstheme="minorHAnsi"/>
          <w:bCs/>
          <w:color w:val="000000"/>
        </w:rPr>
        <w:t>In addition, students in this class are expected to</w:t>
      </w:r>
      <w:r w:rsidR="00407A91">
        <w:rPr>
          <w:rFonts w:eastAsia="Times New Roman" w:cstheme="minorHAnsi"/>
          <w:bCs/>
          <w:color w:val="000000"/>
        </w:rPr>
        <w:t xml:space="preserve"> read understand the following policies</w:t>
      </w:r>
      <w:r w:rsidRPr="00E634EC">
        <w:rPr>
          <w:rFonts w:eastAsia="Times New Roman" w:cstheme="minorHAnsi"/>
          <w:bCs/>
          <w:color w:val="000000"/>
        </w:rPr>
        <w:t>:</w:t>
      </w:r>
    </w:p>
    <w:p w:rsidR="00E634EC" w:rsidRDefault="00E634EC" w:rsidP="00407A91">
      <w:pPr>
        <w:ind w:left="1440"/>
        <w:contextualSpacing/>
        <w:rPr>
          <w:rFonts w:cstheme="minorHAnsi"/>
          <w:b/>
          <w:sz w:val="24"/>
          <w:u w:val="single"/>
        </w:rPr>
      </w:pPr>
    </w:p>
    <w:p w:rsidR="00407A91" w:rsidRDefault="00407A91" w:rsidP="00407A91">
      <w:pPr>
        <w:rPr>
          <w:rFonts w:ascii="Arial" w:eastAsia="Times New Roman" w:hAnsi="Arial" w:cs="Arial"/>
          <w:color w:val="000000"/>
        </w:rPr>
      </w:pPr>
      <w:r>
        <w:rPr>
          <w:rFonts w:ascii="Arial" w:eastAsia="Times New Roman" w:hAnsi="Arial" w:cs="Arial"/>
          <w:b/>
          <w:bCs/>
          <w:color w:val="000000"/>
          <w:u w:val="single"/>
        </w:rPr>
        <w:t>Homework</w:t>
      </w:r>
      <w:r>
        <w:rPr>
          <w:rFonts w:ascii="Arial" w:eastAsia="Times New Roman" w:hAnsi="Arial" w:cs="Arial"/>
          <w:color w:val="000000"/>
        </w:rPr>
        <w:t>:</w:t>
      </w:r>
      <w:r w:rsidRPr="007A2B3A">
        <w:rPr>
          <w:rFonts w:ascii="Arial" w:eastAsia="Times New Roman" w:hAnsi="Arial" w:cs="Arial"/>
          <w:color w:val="000000"/>
        </w:rPr>
        <w:t xml:space="preserve">  </w:t>
      </w:r>
    </w:p>
    <w:p w:rsidR="00407A91" w:rsidRPr="009934F9" w:rsidRDefault="00407A91" w:rsidP="00407A91">
      <w:pPr>
        <w:rPr>
          <w:rFonts w:ascii="Arial" w:eastAsia="Times New Roman" w:hAnsi="Arial" w:cs="Arial"/>
          <w:color w:val="000000"/>
        </w:rPr>
      </w:pPr>
      <w:r>
        <w:rPr>
          <w:rFonts w:ascii="Arial" w:hAnsi="Arial" w:cs="Arial"/>
        </w:rPr>
        <w:t xml:space="preserve">The objective of homework is to reinforce the classroom lessons while developing the underlying Reading &amp; Writing concepts.  </w:t>
      </w:r>
    </w:p>
    <w:p w:rsidR="00407A91" w:rsidRDefault="00407A91" w:rsidP="00407A91">
      <w:pPr>
        <w:rPr>
          <w:rFonts w:ascii="Arial" w:hAnsi="Arial" w:cs="Arial"/>
        </w:rPr>
      </w:pPr>
      <w:r>
        <w:rPr>
          <w:rFonts w:ascii="Arial" w:hAnsi="Arial" w:cs="Arial"/>
        </w:rPr>
        <w:t>A proper Ogden heading will be used on all assignments.  All work should be written on the front of the paper only, and of course it is expected that your work will be neat, legible, and has a smooth edge on it. I will not accept torn pages from a notebook.</w:t>
      </w:r>
    </w:p>
    <w:p w:rsidR="00407A91" w:rsidRDefault="00407A91" w:rsidP="00407A91">
      <w:pPr>
        <w:rPr>
          <w:rFonts w:ascii="Arial" w:hAnsi="Arial" w:cs="Arial"/>
        </w:rPr>
      </w:pPr>
      <w:r>
        <w:rPr>
          <w:rFonts w:ascii="Arial" w:hAnsi="Arial" w:cs="Arial"/>
        </w:rPr>
        <w:t xml:space="preserve">Homework may be typed or handwritten; preference is not given to either. However emailed homework will not be accepted.  </w:t>
      </w:r>
    </w:p>
    <w:p w:rsidR="00407A91" w:rsidRDefault="00407A91" w:rsidP="00407A91">
      <w:pPr>
        <w:ind w:firstLine="720"/>
      </w:pPr>
      <w:r>
        <w:rPr>
          <w:rFonts w:ascii="Arial" w:hAnsi="Arial" w:cs="Arial"/>
        </w:rPr>
        <w:t>Homework will be graded on a 10-point scale.</w:t>
      </w:r>
      <w:r>
        <w:t xml:space="preserve"> (</w:t>
      </w:r>
      <w:r>
        <w:rPr>
          <w:i/>
        </w:rPr>
        <w:t>See attached Homework-Rubric</w:t>
      </w:r>
      <w:r>
        <w:t>)</w:t>
      </w:r>
    </w:p>
    <w:p w:rsidR="00407A91" w:rsidRDefault="00407A91" w:rsidP="00407A91">
      <w:pPr>
        <w:jc w:val="center"/>
      </w:pPr>
      <w:r>
        <w:rPr>
          <w:b/>
        </w:rPr>
        <w:t>A</w:t>
      </w:r>
      <w:r>
        <w:t xml:space="preserve"> = 10    </w:t>
      </w:r>
      <w:r>
        <w:rPr>
          <w:b/>
        </w:rPr>
        <w:t>B</w:t>
      </w:r>
      <w:r>
        <w:t xml:space="preserve"> = 9   </w:t>
      </w:r>
      <w:r>
        <w:rPr>
          <w:b/>
        </w:rPr>
        <w:t>C</w:t>
      </w:r>
      <w:r>
        <w:t xml:space="preserve"> =8    </w:t>
      </w:r>
      <w:r>
        <w:rPr>
          <w:b/>
        </w:rPr>
        <w:t>D</w:t>
      </w:r>
      <w:r>
        <w:t xml:space="preserve"> = 7   </w:t>
      </w:r>
    </w:p>
    <w:p w:rsidR="00407A91" w:rsidRDefault="00407A91" w:rsidP="00407A91">
      <w:pPr>
        <w:jc w:val="center"/>
      </w:pPr>
      <w:r>
        <w:rPr>
          <w:b/>
        </w:rPr>
        <w:t>F</w:t>
      </w:r>
      <w:r>
        <w:t xml:space="preserve"> = 6 (NO Homework is submitted or not made-up)</w:t>
      </w:r>
    </w:p>
    <w:p w:rsidR="00407A91" w:rsidRPr="00600B10" w:rsidRDefault="00407A91" w:rsidP="00407A91">
      <w:pPr>
        <w:rPr>
          <w:rFonts w:ascii="Arial" w:eastAsia="Times New Roman" w:hAnsi="Arial" w:cs="Arial"/>
          <w:b/>
          <w:color w:val="000000"/>
        </w:rPr>
      </w:pPr>
      <w:r>
        <w:rPr>
          <w:rFonts w:ascii="Arial" w:eastAsia="Times New Roman" w:hAnsi="Arial" w:cs="Arial"/>
          <w:b/>
          <w:color w:val="000000"/>
          <w:u w:val="single"/>
        </w:rPr>
        <w:t>ASSIGNMENT</w:t>
      </w:r>
      <w:r w:rsidRPr="00600B10">
        <w:rPr>
          <w:rFonts w:ascii="Arial" w:eastAsia="Times New Roman" w:hAnsi="Arial" w:cs="Arial"/>
          <w:b/>
          <w:color w:val="000000"/>
          <w:u w:val="single"/>
        </w:rPr>
        <w:t xml:space="preserve"> POLICY:</w:t>
      </w:r>
      <w:r w:rsidRPr="00600B10">
        <w:rPr>
          <w:rFonts w:ascii="Arial" w:eastAsia="Times New Roman" w:hAnsi="Arial" w:cs="Arial"/>
          <w:b/>
          <w:color w:val="000000"/>
        </w:rPr>
        <w:t xml:space="preserve"> </w:t>
      </w:r>
    </w:p>
    <w:p w:rsidR="00407A91" w:rsidRDefault="00407A91" w:rsidP="00407A91">
      <w:pPr>
        <w:ind w:firstLine="720"/>
        <w:rPr>
          <w:rFonts w:ascii="Arial" w:eastAsia="Times New Roman" w:hAnsi="Arial" w:cs="Arial"/>
          <w:color w:val="000000"/>
        </w:rPr>
      </w:pPr>
    </w:p>
    <w:p w:rsidR="00407A91" w:rsidRPr="007A7C1E" w:rsidRDefault="00407A91" w:rsidP="00407A91">
      <w:pPr>
        <w:ind w:firstLine="720"/>
        <w:rPr>
          <w:rFonts w:ascii="Arial" w:eastAsia="Times New Roman" w:hAnsi="Arial" w:cs="Arial"/>
          <w:color w:val="000000"/>
        </w:rPr>
      </w:pPr>
      <w:r w:rsidRPr="007A7C1E">
        <w:rPr>
          <w:rFonts w:ascii="Arial" w:eastAsia="Times New Roman" w:hAnsi="Arial" w:cs="Arial"/>
          <w:color w:val="000000"/>
        </w:rPr>
        <w:t>The lowest grade a student may get is a 60% on any homework. This applies to any missing or incomplete homework, projects or graded assignments.</w:t>
      </w:r>
    </w:p>
    <w:p w:rsidR="00407A91" w:rsidRDefault="00407A91"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r>
        <w:rPr>
          <w:rFonts w:ascii="Arial" w:eastAsia="Times New Roman" w:hAnsi="Arial" w:cs="Arial"/>
          <w:b/>
          <w:bCs/>
          <w:color w:val="000000"/>
          <w:u w:val="single"/>
        </w:rPr>
        <w:lastRenderedPageBreak/>
        <w:t xml:space="preserve">MAJOR </w:t>
      </w:r>
      <w:r w:rsidRPr="007A2B3A">
        <w:rPr>
          <w:rFonts w:ascii="Arial" w:eastAsia="Times New Roman" w:hAnsi="Arial" w:cs="Arial"/>
          <w:b/>
          <w:bCs/>
          <w:color w:val="000000"/>
          <w:u w:val="single"/>
        </w:rPr>
        <w:t>ASSESSMENTS:</w:t>
      </w:r>
      <w:r>
        <w:rPr>
          <w:rFonts w:ascii="Arial" w:eastAsia="Times New Roman" w:hAnsi="Arial" w:cs="Arial"/>
          <w:b/>
          <w:bCs/>
          <w:color w:val="000000"/>
          <w:u w:val="single"/>
        </w:rPr>
        <w:t xml:space="preserve"> </w:t>
      </w:r>
    </w:p>
    <w:p w:rsidR="00407A91" w:rsidRPr="00600B10" w:rsidRDefault="00407A91" w:rsidP="00407A91">
      <w:pPr>
        <w:pStyle w:val="Heading2"/>
        <w:rPr>
          <w:rFonts w:ascii="Arial" w:hAnsi="Arial" w:cs="Arial"/>
          <w:sz w:val="22"/>
          <w:szCs w:val="22"/>
        </w:rPr>
      </w:pPr>
      <w:r w:rsidRPr="00600B10">
        <w:rPr>
          <w:rFonts w:ascii="Arial" w:hAnsi="Arial" w:cs="Arial"/>
          <w:sz w:val="22"/>
          <w:szCs w:val="22"/>
        </w:rPr>
        <w:t xml:space="preserve">Projects / Reports – </w:t>
      </w:r>
    </w:p>
    <w:p w:rsidR="00407A91" w:rsidRDefault="00407A91" w:rsidP="00407A91">
      <w:pPr>
        <w:rPr>
          <w:rFonts w:ascii="Arial" w:hAnsi="Arial" w:cs="Arial"/>
        </w:rPr>
      </w:pPr>
      <w:r w:rsidRPr="00600B10">
        <w:rPr>
          <w:rFonts w:ascii="Arial" w:hAnsi="Arial" w:cs="Arial"/>
        </w:rPr>
        <w:t xml:space="preserve">Assignments weighed within this category will have more time for completion.  Typically these assignments will be assigned a rubric clearly defining the requirements and grading criteria.  After each novel is read a culminating project will be assigned. </w:t>
      </w:r>
    </w:p>
    <w:p w:rsidR="00407A91" w:rsidRPr="00600B10" w:rsidRDefault="00407A91" w:rsidP="00407A91">
      <w:pPr>
        <w:pStyle w:val="Heading2"/>
        <w:rPr>
          <w:rFonts w:ascii="Arial" w:hAnsi="Arial" w:cs="Arial"/>
          <w:sz w:val="22"/>
          <w:szCs w:val="22"/>
        </w:rPr>
      </w:pPr>
      <w:r w:rsidRPr="00600B10">
        <w:rPr>
          <w:rFonts w:ascii="Arial" w:hAnsi="Arial" w:cs="Arial"/>
          <w:sz w:val="22"/>
          <w:szCs w:val="22"/>
        </w:rPr>
        <w:t xml:space="preserve">Notes – </w:t>
      </w:r>
    </w:p>
    <w:p w:rsidR="00407A91" w:rsidRPr="00600B10" w:rsidRDefault="00407A91" w:rsidP="00407A91">
      <w:pPr>
        <w:rPr>
          <w:rFonts w:ascii="Arial" w:hAnsi="Arial" w:cs="Arial"/>
        </w:rPr>
      </w:pPr>
      <w:r w:rsidRPr="00600B10">
        <w:rPr>
          <w:rFonts w:ascii="Arial" w:hAnsi="Arial" w:cs="Arial"/>
        </w:rPr>
        <w:t>Active note taking is meant to promote a student’s ownership of their learning. In addition to classroom notes, periodically handouts will be assigned to be both complete and secured appropriately within the notes. Notes are intended for review and as proof of student learning.  Therefore notes will be collected each quarter (</w:t>
      </w:r>
      <w:r w:rsidRPr="00600B10">
        <w:rPr>
          <w:rFonts w:ascii="Arial" w:hAnsi="Arial" w:cs="Arial"/>
          <w:i/>
          <w:iCs/>
        </w:rPr>
        <w:t>See Rubric attached to Student’s notes</w:t>
      </w:r>
      <w:r w:rsidRPr="00600B10">
        <w:rPr>
          <w:rFonts w:ascii="Arial" w:hAnsi="Arial" w:cs="Arial"/>
        </w:rPr>
        <w:t>) and factored within this category.  Notes may be used on quizzes and during that latter half of the quarterly exam.</w:t>
      </w:r>
    </w:p>
    <w:p w:rsidR="00407A91" w:rsidRPr="00600B10" w:rsidRDefault="00407A91" w:rsidP="00407A91">
      <w:pPr>
        <w:pStyle w:val="Heading2"/>
        <w:rPr>
          <w:rFonts w:ascii="Arial" w:hAnsi="Arial" w:cs="Arial"/>
          <w:sz w:val="22"/>
          <w:szCs w:val="22"/>
        </w:rPr>
      </w:pPr>
      <w:r w:rsidRPr="00600B10">
        <w:rPr>
          <w:rFonts w:ascii="Arial" w:hAnsi="Arial" w:cs="Arial"/>
          <w:sz w:val="22"/>
          <w:szCs w:val="22"/>
        </w:rPr>
        <w:t xml:space="preserve">Journals – </w:t>
      </w:r>
    </w:p>
    <w:p w:rsidR="00407A91" w:rsidRPr="00600B10" w:rsidRDefault="00407A91" w:rsidP="00407A91">
      <w:pPr>
        <w:rPr>
          <w:rFonts w:ascii="Arial" w:hAnsi="Arial" w:cs="Arial"/>
        </w:rPr>
      </w:pPr>
      <w:r w:rsidRPr="00600B10">
        <w:rPr>
          <w:rFonts w:ascii="Arial" w:hAnsi="Arial" w:cs="Arial"/>
        </w:rPr>
        <w:t xml:space="preserve">Journaling is necessary to build and develop written free expression.  Periodically topics will be given that students will freely write about on their own and in class.  Please refer to the rubric located in the back of students’ journals.  </w:t>
      </w:r>
    </w:p>
    <w:p w:rsidR="00027FA5" w:rsidRDefault="00027FA5" w:rsidP="00407A91">
      <w:pPr>
        <w:pStyle w:val="BodyText"/>
        <w:rPr>
          <w:rFonts w:ascii="Arial" w:hAnsi="Arial" w:cs="Arial"/>
          <w:b/>
          <w:bCs/>
        </w:rPr>
      </w:pPr>
    </w:p>
    <w:p w:rsidR="00407A91" w:rsidRDefault="00407A91" w:rsidP="00407A91">
      <w:pPr>
        <w:pStyle w:val="BodyText"/>
        <w:rPr>
          <w:rFonts w:ascii="Arial" w:hAnsi="Arial" w:cs="Arial"/>
          <w:b/>
          <w:bCs/>
        </w:rPr>
      </w:pPr>
      <w:r>
        <w:rPr>
          <w:rFonts w:ascii="Arial" w:hAnsi="Arial" w:cs="Arial"/>
          <w:b/>
          <w:bCs/>
        </w:rPr>
        <w:t xml:space="preserve">Independent Reading </w:t>
      </w:r>
      <w:r w:rsidRPr="00600B10">
        <w:rPr>
          <w:rFonts w:ascii="Arial" w:hAnsi="Arial" w:cs="Arial"/>
          <w:b/>
          <w:bCs/>
        </w:rPr>
        <w:t xml:space="preserve">– </w:t>
      </w:r>
    </w:p>
    <w:p w:rsidR="00407A91" w:rsidRPr="00600B10" w:rsidRDefault="00407A91" w:rsidP="00407A91">
      <w:pPr>
        <w:pStyle w:val="BodyText"/>
        <w:rPr>
          <w:rFonts w:ascii="Arial" w:hAnsi="Arial" w:cs="Arial"/>
          <w:b/>
          <w:bCs/>
        </w:rPr>
      </w:pPr>
    </w:p>
    <w:p w:rsidR="00407A91" w:rsidRPr="00600B10" w:rsidRDefault="00407A91" w:rsidP="00407A91">
      <w:pPr>
        <w:rPr>
          <w:rFonts w:ascii="Arial" w:hAnsi="Arial" w:cs="Arial"/>
        </w:rPr>
      </w:pPr>
      <w:r>
        <w:rPr>
          <w:rFonts w:ascii="Arial" w:hAnsi="Arial" w:cs="Arial"/>
        </w:rPr>
        <w:t>Independent Reading is an essential part of a literacy program to foster life-long love of reading</w:t>
      </w:r>
      <w:r w:rsidRPr="00600B10">
        <w:rPr>
          <w:rFonts w:ascii="Arial" w:hAnsi="Arial" w:cs="Arial"/>
        </w:rPr>
        <w:t xml:space="preserve">.  </w:t>
      </w:r>
      <w:r>
        <w:rPr>
          <w:rFonts w:ascii="Arial" w:hAnsi="Arial" w:cs="Arial"/>
        </w:rPr>
        <w:t xml:space="preserve">Students will regularly choose developmentally-appropriate books to read daily in both class and at home to apply reading strategies.  </w:t>
      </w:r>
      <w:r w:rsidRPr="00600B10">
        <w:rPr>
          <w:rFonts w:ascii="Arial" w:hAnsi="Arial" w:cs="Arial"/>
        </w:rPr>
        <w:t xml:space="preserve">Books chosen for this assignment will </w:t>
      </w:r>
      <w:r>
        <w:rPr>
          <w:rFonts w:ascii="Arial" w:hAnsi="Arial" w:cs="Arial"/>
        </w:rPr>
        <w:t xml:space="preserve">typically </w:t>
      </w:r>
      <w:r w:rsidRPr="00600B10">
        <w:rPr>
          <w:rFonts w:ascii="Arial" w:hAnsi="Arial" w:cs="Arial"/>
        </w:rPr>
        <w:t xml:space="preserve">be fiction and </w:t>
      </w:r>
      <w:r>
        <w:rPr>
          <w:rFonts w:ascii="Arial" w:hAnsi="Arial" w:cs="Arial"/>
        </w:rPr>
        <w:t xml:space="preserve">should be completed during a defined range of time.  During this time a particular project </w:t>
      </w:r>
      <w:r w:rsidRPr="00600B10">
        <w:rPr>
          <w:rFonts w:ascii="Arial" w:hAnsi="Arial" w:cs="Arial"/>
        </w:rPr>
        <w:t xml:space="preserve">and a rubric will be distributed </w:t>
      </w:r>
      <w:r>
        <w:rPr>
          <w:rFonts w:ascii="Arial" w:hAnsi="Arial" w:cs="Arial"/>
        </w:rPr>
        <w:t xml:space="preserve">to gage the students’ comprehension and interest in the material.  </w:t>
      </w:r>
    </w:p>
    <w:p w:rsidR="00027FA5" w:rsidRDefault="00027FA5"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r>
        <w:rPr>
          <w:rFonts w:ascii="Arial" w:eastAsia="Times New Roman" w:hAnsi="Arial" w:cs="Arial"/>
          <w:b/>
          <w:bCs/>
          <w:color w:val="000000"/>
          <w:u w:val="single"/>
        </w:rPr>
        <w:t>Tests/Quizzes</w:t>
      </w:r>
      <w:r w:rsidRPr="007A2B3A">
        <w:rPr>
          <w:rFonts w:ascii="Arial" w:eastAsia="Times New Roman" w:hAnsi="Arial" w:cs="Arial"/>
          <w:b/>
          <w:bCs/>
          <w:color w:val="000000"/>
          <w:u w:val="single"/>
        </w:rPr>
        <w:t>:</w:t>
      </w:r>
      <w:r>
        <w:rPr>
          <w:rFonts w:ascii="Arial" w:eastAsia="Times New Roman" w:hAnsi="Arial" w:cs="Arial"/>
          <w:b/>
          <w:bCs/>
          <w:color w:val="000000"/>
          <w:u w:val="single"/>
        </w:rPr>
        <w:t xml:space="preserve"> </w:t>
      </w:r>
    </w:p>
    <w:p w:rsidR="00407A91" w:rsidRPr="00600B10" w:rsidRDefault="00407A91" w:rsidP="00407A91">
      <w:pPr>
        <w:pStyle w:val="Heading2"/>
        <w:rPr>
          <w:rFonts w:ascii="Arial" w:hAnsi="Arial" w:cs="Arial"/>
          <w:b w:val="0"/>
          <w:bCs w:val="0"/>
          <w:sz w:val="22"/>
          <w:szCs w:val="22"/>
        </w:rPr>
      </w:pPr>
      <w:r w:rsidRPr="00600B10">
        <w:rPr>
          <w:rFonts w:ascii="Arial" w:hAnsi="Arial" w:cs="Arial"/>
          <w:b w:val="0"/>
          <w:bCs w:val="0"/>
          <w:sz w:val="22"/>
          <w:szCs w:val="22"/>
        </w:rPr>
        <w:tab/>
        <w:t xml:space="preserve">Tests will not simply measure the recall of information but are meant to assess the mastery of specific Reading Skills.  These assessments will vary in form but will typically consist of a balance of Essay &amp; Multiple Choice Questions.    </w:t>
      </w:r>
    </w:p>
    <w:p w:rsidR="00407A91" w:rsidRPr="00600B10" w:rsidRDefault="00407A91" w:rsidP="00407A91">
      <w:pPr>
        <w:pStyle w:val="BodyText"/>
        <w:rPr>
          <w:rFonts w:ascii="Arial" w:hAnsi="Arial" w:cs="Arial"/>
        </w:rPr>
      </w:pPr>
      <w:r w:rsidRPr="00600B10">
        <w:rPr>
          <w:rFonts w:ascii="Arial" w:hAnsi="Arial" w:cs="Arial"/>
        </w:rPr>
        <w:tab/>
        <w:t xml:space="preserve">Quizzes are weighed the same and worth the same value as tests.  Quizzes will only be short answers or multiple-choice.  Generally notes will be allowed for use on quizzes.  </w:t>
      </w:r>
    </w:p>
    <w:p w:rsidR="00407A91" w:rsidRDefault="00407A91"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r>
        <w:rPr>
          <w:rFonts w:ascii="Arial" w:eastAsia="Times New Roman" w:hAnsi="Arial" w:cs="Arial"/>
          <w:b/>
          <w:bCs/>
          <w:color w:val="000000"/>
          <w:u w:val="single"/>
        </w:rPr>
        <w:t>Semester Final</w:t>
      </w:r>
      <w:r w:rsidRPr="007A2B3A">
        <w:rPr>
          <w:rFonts w:ascii="Arial" w:eastAsia="Times New Roman" w:hAnsi="Arial" w:cs="Arial"/>
          <w:b/>
          <w:bCs/>
          <w:color w:val="000000"/>
          <w:u w:val="single"/>
        </w:rPr>
        <w:t>:</w:t>
      </w:r>
      <w:r>
        <w:rPr>
          <w:rFonts w:ascii="Arial" w:eastAsia="Times New Roman" w:hAnsi="Arial" w:cs="Arial"/>
          <w:b/>
          <w:bCs/>
          <w:color w:val="000000"/>
          <w:u w:val="single"/>
        </w:rPr>
        <w:t xml:space="preserve"> </w:t>
      </w:r>
    </w:p>
    <w:p w:rsidR="00407A91" w:rsidRPr="00D15B4D" w:rsidRDefault="00407A91" w:rsidP="00407A91">
      <w:pPr>
        <w:spacing w:line="255" w:lineRule="atLeast"/>
        <w:rPr>
          <w:rFonts w:ascii="Arial" w:eastAsia="Times New Roman" w:hAnsi="Arial" w:cs="Arial"/>
          <w:b/>
          <w:bCs/>
          <w:color w:val="000000"/>
          <w:u w:val="single"/>
        </w:rPr>
      </w:pPr>
    </w:p>
    <w:p w:rsidR="00407A91" w:rsidRPr="00600B10" w:rsidRDefault="00407A91" w:rsidP="00407A91">
      <w:pPr>
        <w:ind w:firstLine="720"/>
        <w:rPr>
          <w:rFonts w:ascii="Arial" w:hAnsi="Arial" w:cs="Arial"/>
        </w:rPr>
      </w:pPr>
      <w:r w:rsidRPr="00600B10">
        <w:rPr>
          <w:rFonts w:ascii="Arial" w:hAnsi="Arial" w:cs="Arial"/>
        </w:rPr>
        <w:t xml:space="preserve">At the conclusion of each </w:t>
      </w:r>
      <w:r>
        <w:rPr>
          <w:rFonts w:ascii="Arial" w:hAnsi="Arial" w:cs="Arial"/>
        </w:rPr>
        <w:t>semester</w:t>
      </w:r>
      <w:r w:rsidRPr="00600B10">
        <w:rPr>
          <w:rFonts w:ascii="Arial" w:hAnsi="Arial" w:cs="Arial"/>
        </w:rPr>
        <w:t xml:space="preserve"> there will be a cumulative exam.  Notes may be used for the latter part of the exam.   </w:t>
      </w:r>
    </w:p>
    <w:p w:rsidR="00027FA5" w:rsidRDefault="00027FA5" w:rsidP="00407A91">
      <w:pPr>
        <w:spacing w:line="255" w:lineRule="atLeast"/>
        <w:rPr>
          <w:rFonts w:ascii="Arial" w:eastAsia="Times New Roman" w:hAnsi="Arial" w:cs="Arial"/>
          <w:b/>
          <w:bCs/>
          <w:color w:val="000000"/>
          <w:u w:val="single"/>
        </w:rPr>
      </w:pPr>
    </w:p>
    <w:p w:rsidR="00407A91" w:rsidRDefault="00407A91" w:rsidP="00407A91">
      <w:pPr>
        <w:spacing w:line="255" w:lineRule="atLeast"/>
        <w:rPr>
          <w:rFonts w:ascii="Arial" w:eastAsia="Times New Roman" w:hAnsi="Arial" w:cs="Arial"/>
          <w:b/>
          <w:bCs/>
          <w:color w:val="000000"/>
          <w:u w:val="single"/>
        </w:rPr>
      </w:pPr>
      <w:r>
        <w:rPr>
          <w:rFonts w:ascii="Arial" w:eastAsia="Times New Roman" w:hAnsi="Arial" w:cs="Arial"/>
          <w:b/>
          <w:bCs/>
          <w:color w:val="000000"/>
          <w:u w:val="single"/>
        </w:rPr>
        <w:t>Classroom Participation / Attendance</w:t>
      </w:r>
      <w:r w:rsidRPr="007A2B3A">
        <w:rPr>
          <w:rFonts w:ascii="Arial" w:eastAsia="Times New Roman" w:hAnsi="Arial" w:cs="Arial"/>
          <w:b/>
          <w:bCs/>
          <w:color w:val="000000"/>
          <w:u w:val="single"/>
        </w:rPr>
        <w:t>:</w:t>
      </w:r>
      <w:r>
        <w:rPr>
          <w:rFonts w:ascii="Arial" w:eastAsia="Times New Roman" w:hAnsi="Arial" w:cs="Arial"/>
          <w:b/>
          <w:bCs/>
          <w:color w:val="000000"/>
          <w:u w:val="single"/>
        </w:rPr>
        <w:t xml:space="preserve"> </w:t>
      </w:r>
    </w:p>
    <w:p w:rsidR="00407A91" w:rsidRPr="00600B10" w:rsidRDefault="00407A91" w:rsidP="00407A91">
      <w:pPr>
        <w:pStyle w:val="Heading2"/>
        <w:ind w:firstLine="720"/>
        <w:rPr>
          <w:rFonts w:ascii="Arial" w:hAnsi="Arial" w:cs="Arial"/>
          <w:b w:val="0"/>
          <w:bCs w:val="0"/>
          <w:sz w:val="22"/>
          <w:szCs w:val="22"/>
        </w:rPr>
      </w:pPr>
      <w:r w:rsidRPr="00600B10">
        <w:rPr>
          <w:rFonts w:ascii="Arial" w:hAnsi="Arial" w:cs="Arial"/>
          <w:b w:val="0"/>
          <w:bCs w:val="0"/>
          <w:sz w:val="22"/>
          <w:szCs w:val="22"/>
        </w:rPr>
        <w:t xml:space="preserve">In addition to the grading standards, promptness &amp; class participation are expected and required from every student. All students are should demonstrate consistent effort, and display a positive attitude.  “Tardy for class” is defined as the bell ringing and the classroom being closed.  </w:t>
      </w:r>
    </w:p>
    <w:p w:rsidR="00407A91" w:rsidRPr="00600B10" w:rsidRDefault="00407A91" w:rsidP="00407A91">
      <w:pPr>
        <w:pStyle w:val="BodyText"/>
        <w:rPr>
          <w:rFonts w:ascii="Arial" w:hAnsi="Arial" w:cs="Arial"/>
        </w:rPr>
      </w:pPr>
      <w:r w:rsidRPr="00600B10">
        <w:rPr>
          <w:rFonts w:ascii="Arial" w:hAnsi="Arial" w:cs="Arial"/>
        </w:rPr>
        <w:tab/>
        <w:t xml:space="preserve">Please regularly check your student’s work and frequently ask them what is being covered in class.  A strong link between school and home is essential to a successful school year.  </w:t>
      </w:r>
    </w:p>
    <w:p w:rsidR="00407A91" w:rsidRPr="00E634EC" w:rsidRDefault="00407A91" w:rsidP="00407A91">
      <w:pPr>
        <w:ind w:left="1440"/>
        <w:contextualSpacing/>
        <w:rPr>
          <w:rFonts w:cstheme="minorHAnsi"/>
          <w:b/>
          <w:sz w:val="24"/>
          <w:u w:val="single"/>
        </w:rPr>
      </w:pPr>
    </w:p>
    <w:p w:rsidR="00E634EC" w:rsidRPr="00E634EC" w:rsidRDefault="00E634EC" w:rsidP="00E634EC">
      <w:pPr>
        <w:rPr>
          <w:rFonts w:cstheme="minorHAnsi"/>
          <w:b/>
          <w:sz w:val="24"/>
          <w:u w:val="single"/>
        </w:rPr>
      </w:pPr>
    </w:p>
    <w:p w:rsidR="00E634EC" w:rsidRPr="00E634EC" w:rsidRDefault="00E634EC" w:rsidP="00E634EC">
      <w:pPr>
        <w:jc w:val="center"/>
        <w:rPr>
          <w:rFonts w:cstheme="minorHAnsi"/>
          <w:b/>
          <w:sz w:val="24"/>
          <w:u w:val="single"/>
        </w:rPr>
      </w:pPr>
      <w:r w:rsidRPr="00E634EC">
        <w:rPr>
          <w:rFonts w:cstheme="minorHAnsi"/>
          <w:b/>
          <w:sz w:val="24"/>
          <w:u w:val="single"/>
        </w:rPr>
        <w:lastRenderedPageBreak/>
        <w:t>Computer Access and Usage</w:t>
      </w:r>
    </w:p>
    <w:p w:rsidR="00E634EC" w:rsidRPr="00E634EC" w:rsidRDefault="00E634EC" w:rsidP="00E634EC">
      <w:pPr>
        <w:rPr>
          <w:rFonts w:eastAsia="Times New Roman" w:cstheme="minorHAnsi"/>
          <w:bCs/>
          <w:color w:val="000000"/>
        </w:rPr>
      </w:pPr>
      <w:r w:rsidRPr="00E634EC">
        <w:rPr>
          <w:rFonts w:eastAsia="Batang" w:cstheme="minorHAnsi"/>
        </w:rPr>
        <w:t xml:space="preserve">Students who do not have access to a computer at home must make special arrangements for access to complete assignments.  All essays and projects required for class </w:t>
      </w:r>
      <w:r w:rsidRPr="00E634EC">
        <w:rPr>
          <w:rFonts w:eastAsia="Batang" w:cstheme="minorHAnsi"/>
          <w:b/>
          <w:u w:val="single"/>
        </w:rPr>
        <w:t>must be typed</w:t>
      </w:r>
      <w:r w:rsidRPr="00E634EC">
        <w:rPr>
          <w:rFonts w:eastAsia="Batang" w:cstheme="minorHAnsi"/>
        </w:rPr>
        <w:t xml:space="preserve"> unless otherwise noted.  This allows for students and teachers to easily grade, edit, save, and access student work.  Students will not always be given lab time to complete assignments during class</w:t>
      </w:r>
      <w:r w:rsidRPr="00E634EC">
        <w:rPr>
          <w:rFonts w:eastAsia="Batang" w:cstheme="minorHAnsi"/>
          <w:b/>
        </w:rPr>
        <w:t>.  It is the student’s responsibly to complete work and print out assignments BEFORE arriving to class.</w:t>
      </w:r>
    </w:p>
    <w:p w:rsidR="00E634EC" w:rsidRPr="00E634EC" w:rsidRDefault="00E634EC" w:rsidP="00E634EC">
      <w:pPr>
        <w:rPr>
          <w:rFonts w:cstheme="minorHAnsi"/>
          <w:b/>
          <w:sz w:val="24"/>
          <w:u w:val="single"/>
        </w:rPr>
      </w:pPr>
    </w:p>
    <w:p w:rsidR="00E634EC" w:rsidRPr="00E634EC" w:rsidRDefault="00E634EC" w:rsidP="00E634EC">
      <w:pPr>
        <w:keepNext/>
        <w:jc w:val="center"/>
        <w:outlineLvl w:val="3"/>
        <w:rPr>
          <w:rFonts w:cstheme="minorHAnsi"/>
        </w:rPr>
      </w:pPr>
      <w:r w:rsidRPr="00E634EC">
        <w:rPr>
          <w:rFonts w:cstheme="minorHAnsi"/>
          <w:noProof/>
        </w:rPr>
        <mc:AlternateContent>
          <mc:Choice Requires="wps">
            <w:drawing>
              <wp:anchor distT="0" distB="0" distL="114300" distR="114300" simplePos="0" relativeHeight="251659264" behindDoc="0" locked="0" layoutInCell="1" allowOverlap="1" wp14:anchorId="0432F20C" wp14:editId="317C7C1E">
                <wp:simplePos x="0" y="0"/>
                <wp:positionH relativeFrom="column">
                  <wp:posOffset>-914400</wp:posOffset>
                </wp:positionH>
                <wp:positionV relativeFrom="paragraph">
                  <wp:posOffset>-228600</wp:posOffset>
                </wp:positionV>
                <wp:extent cx="1238885"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1430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rsidR="00E634EC" w:rsidRDefault="00E634EC" w:rsidP="00E634EC"/>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2F20C" id="_x0000_t202" coordsize="21600,21600" o:spt="202" path="m,l,21600r21600,l21600,xe">
                <v:stroke joinstyle="miter"/>
                <v:path gradientshapeok="t" o:connecttype="rect"/>
              </v:shapetype>
              <v:shape id="Text Box 4" o:spid="_x0000_s1026" type="#_x0000_t202" style="position:absolute;left:0;text-align:left;margin-left:-1in;margin-top:-18pt;width:97.55pt;height:90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" filled="f" stroked="f">
                <v:textbox inset=",7.2pt,,7.2pt">
                  <w:txbxContent>
                    <w:p w:rsidR="00E634EC" w:rsidRDefault="00E634EC" w:rsidP="00E634EC"/>
                  </w:txbxContent>
                </v:textbox>
              </v:shape>
            </w:pict>
          </mc:Fallback>
        </mc:AlternateContent>
      </w:r>
    </w:p>
    <w:p w:rsidR="00E634EC" w:rsidRPr="00E634EC" w:rsidRDefault="00E634EC" w:rsidP="00E634EC">
      <w:pPr>
        <w:jc w:val="center"/>
        <w:rPr>
          <w:rFonts w:cstheme="minorHAnsi"/>
          <w:b/>
          <w:sz w:val="28"/>
          <w:szCs w:val="28"/>
          <w:u w:val="single"/>
        </w:rPr>
      </w:pPr>
      <w:r w:rsidRPr="00E634EC">
        <w:rPr>
          <w:rFonts w:cstheme="minorHAnsi"/>
          <w:b/>
          <w:sz w:val="28"/>
          <w:szCs w:val="28"/>
          <w:u w:val="single"/>
        </w:rPr>
        <w:t>Academic Honesty Policy</w:t>
      </w:r>
    </w:p>
    <w:p w:rsidR="00E634EC" w:rsidRPr="00E634EC" w:rsidRDefault="00E634EC" w:rsidP="00E634EC">
      <w:pPr>
        <w:jc w:val="both"/>
        <w:rPr>
          <w:rFonts w:cstheme="minorHAnsi"/>
          <w:sz w:val="20"/>
          <w:szCs w:val="20"/>
        </w:rPr>
      </w:pPr>
      <w:r w:rsidRPr="00E634EC">
        <w:rPr>
          <w:rFonts w:cstheme="minorHAnsi"/>
          <w:sz w:val="20"/>
          <w:szCs w:val="20"/>
        </w:rPr>
        <w:t>The Ogden International School of Chicago’s Academic Policy supports the school’s mission statement to “</w:t>
      </w:r>
      <w:r w:rsidRPr="00E634EC">
        <w:rPr>
          <w:rFonts w:cstheme="minorHAnsi"/>
          <w:bCs/>
          <w:sz w:val="20"/>
          <w:szCs w:val="20"/>
        </w:rPr>
        <w:t>focus on a curriculum that immerses an individual in a rich and safe environment, to obtain awareness of world cultures through language, studies, and interactive field experiences, to apply skills necessary for global citizenship and competency,”</w:t>
      </w:r>
      <w:r w:rsidRPr="00E634EC">
        <w:rPr>
          <w:rFonts w:cstheme="minorHAnsi"/>
          <w:b/>
          <w:bCs/>
          <w:sz w:val="20"/>
          <w:szCs w:val="20"/>
        </w:rPr>
        <w:t xml:space="preserve"> </w:t>
      </w:r>
      <w:r w:rsidRPr="00E634EC">
        <w:rPr>
          <w:rFonts w:cstheme="minorHAnsi"/>
          <w:sz w:val="20"/>
          <w:szCs w:val="20"/>
        </w:rPr>
        <w:t xml:space="preserve">and to purposely align the Ogden policy with the IB policy on Academic Honesty. </w:t>
      </w:r>
    </w:p>
    <w:p w:rsidR="00E634EC" w:rsidRPr="00E634EC" w:rsidRDefault="00E634EC" w:rsidP="00E634EC">
      <w:pPr>
        <w:ind w:left="-720" w:right="-720"/>
        <w:jc w:val="both"/>
        <w:rPr>
          <w:rFonts w:cstheme="minorHAnsi"/>
          <w:sz w:val="20"/>
          <w:szCs w:val="20"/>
        </w:rPr>
      </w:pPr>
    </w:p>
    <w:p w:rsidR="00E634EC" w:rsidRPr="00E634EC" w:rsidRDefault="00E634EC" w:rsidP="00E634EC">
      <w:pPr>
        <w:jc w:val="both"/>
        <w:rPr>
          <w:rFonts w:cstheme="minorHAnsi"/>
          <w:sz w:val="20"/>
          <w:szCs w:val="20"/>
        </w:rPr>
      </w:pPr>
      <w:r w:rsidRPr="00E634EC">
        <w:rPr>
          <w:rFonts w:cstheme="minorHAnsi"/>
          <w:sz w:val="20"/>
          <w:szCs w:val="20"/>
        </w:rPr>
        <w:t xml:space="preserve">For all students, the school and IBO expect and support student integrity in conducting research, preparing work and projects, test-taking, and collaborating with others. The school recognizes that in a knowledge-based century the value of knowledge is high, and the freedom to share knowledge is essential. Academic dishonesty devalues knowledge and creates an atmosphere in which undue restrictions must be placed on the sharing of knowledge. </w:t>
      </w:r>
    </w:p>
    <w:p w:rsidR="00E634EC" w:rsidRPr="00E634EC" w:rsidRDefault="00E634EC" w:rsidP="00E634EC">
      <w:pPr>
        <w:tabs>
          <w:tab w:val="left" w:pos="2640"/>
        </w:tabs>
        <w:ind w:left="-720" w:right="-720"/>
        <w:rPr>
          <w:rFonts w:cstheme="minorHAnsi"/>
          <w:i/>
          <w:sz w:val="20"/>
          <w:szCs w:val="20"/>
        </w:rPr>
      </w:pPr>
      <w:r w:rsidRPr="00E634EC">
        <w:rPr>
          <w:rFonts w:cstheme="minorHAnsi"/>
          <w:i/>
          <w:sz w:val="20"/>
          <w:szCs w:val="20"/>
        </w:rPr>
        <w:tab/>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Academic honesty:</w:t>
      </w:r>
      <w:r w:rsidRPr="00E634EC">
        <w:rPr>
          <w:rFonts w:eastAsia="Times New Roman" w:cstheme="minorHAnsi"/>
          <w:i/>
          <w:sz w:val="20"/>
          <w:szCs w:val="20"/>
        </w:rPr>
        <w:t xml:space="preserve"> Behaving and working honestly in researching and presenting schoolwork. This includes respecting the ownership of the ideas and material of other people and behaving appropriately when sitting for class.</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Plagiarism</w:t>
      </w:r>
      <w:r w:rsidRPr="00E634EC">
        <w:rPr>
          <w:rFonts w:eastAsia="Times New Roman" w:cstheme="minorHAnsi"/>
          <w:i/>
          <w:sz w:val="20"/>
          <w:szCs w:val="20"/>
        </w:rPr>
        <w:t>: The representation of other’s thoughts or work as the student’s own in order to gain an unfair advantage. This includes using others work without citation or sourcing.</w:t>
      </w:r>
    </w:p>
    <w:p w:rsidR="00E634EC" w:rsidRPr="00E634EC" w:rsidRDefault="00E634EC" w:rsidP="00E634EC">
      <w:pPr>
        <w:ind w:left="270" w:hanging="270"/>
        <w:rPr>
          <w:rFonts w:eastAsia="Times New Roman" w:cstheme="minorHAnsi"/>
          <w:i/>
          <w:sz w:val="20"/>
          <w:szCs w:val="20"/>
        </w:rPr>
      </w:pPr>
      <w:r w:rsidRPr="00E634EC">
        <w:rPr>
          <w:rFonts w:eastAsia="Times New Roman" w:cstheme="minorHAnsi"/>
          <w:b/>
          <w:i/>
          <w:sz w:val="20"/>
          <w:szCs w:val="20"/>
          <w:u w:val="single"/>
        </w:rPr>
        <w:t>Collusion</w:t>
      </w:r>
      <w:r w:rsidRPr="00E634EC">
        <w:rPr>
          <w:rFonts w:eastAsia="Times New Roman" w:cstheme="minorHAnsi"/>
          <w:i/>
          <w:sz w:val="20"/>
          <w:szCs w:val="20"/>
        </w:rPr>
        <w:t>: Allowing one’s work to be copied or submitted for assessment by another. There are times when students will collaborate with other students to complete their work. However, the final work must be independently produced, despite the fact it may be based on the same or similar data and/or research as another student.</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Duplication</w:t>
      </w:r>
      <w:r w:rsidRPr="00E634EC">
        <w:rPr>
          <w:rFonts w:eastAsia="Times New Roman" w:cstheme="minorHAnsi"/>
          <w:i/>
          <w:sz w:val="20"/>
          <w:szCs w:val="20"/>
        </w:rPr>
        <w:t>: Presentation of the same work for different assessment components or course requirements.</w:t>
      </w:r>
    </w:p>
    <w:p w:rsidR="00E634EC" w:rsidRPr="00E634EC" w:rsidRDefault="00E634EC" w:rsidP="00E634EC">
      <w:pPr>
        <w:ind w:right="-720"/>
        <w:rPr>
          <w:rFonts w:eastAsia="Times New Roman" w:cstheme="minorHAnsi"/>
          <w:i/>
          <w:sz w:val="20"/>
          <w:szCs w:val="20"/>
        </w:rPr>
      </w:pPr>
      <w:r w:rsidRPr="00E634EC">
        <w:rPr>
          <w:rFonts w:eastAsia="Times New Roman" w:cstheme="minorHAnsi"/>
          <w:b/>
          <w:i/>
          <w:sz w:val="20"/>
          <w:szCs w:val="20"/>
          <w:u w:val="single"/>
        </w:rPr>
        <w:t>Cheating</w:t>
      </w:r>
      <w:r w:rsidRPr="00E634EC">
        <w:rPr>
          <w:rFonts w:eastAsia="Times New Roman" w:cstheme="minorHAnsi"/>
          <w:i/>
          <w:sz w:val="20"/>
          <w:szCs w:val="20"/>
        </w:rPr>
        <w:t xml:space="preserve">: Gaining an unfair advantage, including but not limited to: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Falsifying a record, data, etc.</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Using notes or a test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 xml:space="preserve">Commissioning another person to do the work </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Using an electronic language translator to ‘launder’ language</w:t>
      </w:r>
    </w:p>
    <w:p w:rsidR="00E634EC" w:rsidRPr="00E634EC" w:rsidRDefault="00E634EC" w:rsidP="00E634EC">
      <w:pPr>
        <w:numPr>
          <w:ilvl w:val="0"/>
          <w:numId w:val="3"/>
        </w:numPr>
        <w:contextualSpacing/>
        <w:rPr>
          <w:rFonts w:eastAsia="Times New Roman" w:cstheme="minorHAnsi"/>
          <w:i/>
          <w:sz w:val="20"/>
          <w:szCs w:val="20"/>
        </w:rPr>
      </w:pPr>
      <w:r w:rsidRPr="00E634EC">
        <w:rPr>
          <w:rFonts w:eastAsia="Times New Roman" w:cstheme="minorHAnsi"/>
          <w:i/>
          <w:sz w:val="20"/>
          <w:szCs w:val="20"/>
        </w:rPr>
        <w:t xml:space="preserve">Submitting work which has been submitted by yourself or another student </w:t>
      </w:r>
    </w:p>
    <w:p w:rsidR="00E634EC" w:rsidRPr="00E634EC" w:rsidRDefault="00E634EC" w:rsidP="00E634EC">
      <w:pPr>
        <w:ind w:left="720"/>
        <w:contextualSpacing/>
        <w:rPr>
          <w:rFonts w:eastAsia="Times New Roman" w:cstheme="minorHAnsi"/>
          <w:i/>
          <w:sz w:val="20"/>
          <w:szCs w:val="20"/>
        </w:rPr>
      </w:pPr>
      <w:proofErr w:type="gramStart"/>
      <w:r w:rsidRPr="00E634EC">
        <w:rPr>
          <w:rFonts w:eastAsia="Times New Roman" w:cstheme="minorHAnsi"/>
          <w:i/>
          <w:sz w:val="20"/>
          <w:szCs w:val="20"/>
        </w:rPr>
        <w:t>for</w:t>
      </w:r>
      <w:proofErr w:type="gramEnd"/>
      <w:r w:rsidRPr="00E634EC">
        <w:rPr>
          <w:rFonts w:eastAsia="Times New Roman" w:cstheme="minorHAnsi"/>
          <w:i/>
          <w:sz w:val="20"/>
          <w:szCs w:val="20"/>
        </w:rPr>
        <w:t xml:space="preserve"> a previous or different assessment task or for a task at a different school</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Stealing papers, or downloading free papers from the internet</w:t>
      </w:r>
    </w:p>
    <w:p w:rsidR="00E634EC" w:rsidRPr="00E634EC" w:rsidRDefault="00E634EC" w:rsidP="00E634EC">
      <w:pPr>
        <w:numPr>
          <w:ilvl w:val="0"/>
          <w:numId w:val="3"/>
        </w:numPr>
        <w:ind w:right="-720"/>
        <w:contextualSpacing/>
        <w:rPr>
          <w:rFonts w:eastAsia="Times New Roman" w:cstheme="minorHAnsi"/>
          <w:i/>
          <w:sz w:val="20"/>
          <w:szCs w:val="20"/>
        </w:rPr>
      </w:pPr>
      <w:r w:rsidRPr="00E634EC">
        <w:rPr>
          <w:rFonts w:eastAsia="Times New Roman" w:cstheme="minorHAnsi"/>
          <w:i/>
          <w:sz w:val="20"/>
          <w:szCs w:val="20"/>
        </w:rPr>
        <w:t>Having a parent or tutor do assignments/assessments</w:t>
      </w:r>
    </w:p>
    <w:p w:rsidR="00E634EC" w:rsidRPr="00E634EC" w:rsidRDefault="00E634EC" w:rsidP="00E634EC">
      <w:pPr>
        <w:ind w:left="-720" w:right="-720"/>
        <w:rPr>
          <w:rFonts w:eastAsia="Times New Roman" w:cstheme="minorHAnsi"/>
          <w:sz w:val="20"/>
          <w:szCs w:val="20"/>
        </w:rPr>
      </w:pPr>
    </w:p>
    <w:p w:rsidR="00E634EC" w:rsidRPr="00E634EC" w:rsidRDefault="00E634EC" w:rsidP="00E634EC">
      <w:pPr>
        <w:pStyle w:val="Style"/>
        <w:jc w:val="both"/>
        <w:rPr>
          <w:rFonts w:asciiTheme="minorHAnsi" w:hAnsiTheme="minorHAnsi" w:cstheme="minorHAnsi"/>
          <w:sz w:val="20"/>
          <w:szCs w:val="20"/>
        </w:rPr>
      </w:pPr>
      <w:r w:rsidRPr="00E634EC">
        <w:rPr>
          <w:rFonts w:asciiTheme="minorHAnsi" w:hAnsiTheme="minorHAnsi" w:cstheme="minorHAnsi"/>
          <w:sz w:val="20"/>
          <w:szCs w:val="20"/>
        </w:rPr>
        <w:t xml:space="preserve">In addition to academic strengths, it is assumed that one's participation in IB is indicative of character traits which align with the IB Learner Profile. Specifically, IB students are required to be principled learners who act with honesty and integrity. Without exception, Ogden students are expected to adhere to a policy of strict academic honesty. Such a policy requires that students carefully scrutinize their own actions and behaviors for incidences of cheating/plagiarism. </w:t>
      </w:r>
    </w:p>
    <w:p w:rsidR="00E634EC" w:rsidRPr="00E634EC" w:rsidRDefault="00E634EC" w:rsidP="00E634EC">
      <w:pPr>
        <w:ind w:left="-720" w:right="-720"/>
        <w:jc w:val="both"/>
        <w:rPr>
          <w:rFonts w:cstheme="minorHAnsi"/>
          <w:sz w:val="20"/>
          <w:szCs w:val="20"/>
        </w:rPr>
      </w:pPr>
    </w:p>
    <w:p w:rsidR="00E634EC" w:rsidRPr="00E634EC" w:rsidRDefault="00E634EC" w:rsidP="00E634EC">
      <w:pPr>
        <w:pStyle w:val="Style"/>
        <w:jc w:val="both"/>
        <w:rPr>
          <w:rFonts w:asciiTheme="minorHAnsi" w:hAnsiTheme="minorHAnsi" w:cstheme="minorHAnsi"/>
          <w:color w:val="1F497D"/>
        </w:rPr>
      </w:pPr>
      <w:r w:rsidRPr="00E634EC">
        <w:rPr>
          <w:rFonts w:asciiTheme="minorHAnsi" w:hAnsiTheme="minorHAnsi" w:cstheme="minorHAnsi"/>
          <w:sz w:val="20"/>
          <w:szCs w:val="20"/>
        </w:rPr>
        <w:t xml:space="preserve">The aforementioned actions and behaviors have the potential to severely compromise the academic integrity of the individual and The Ogden International School of Chicago as an institution. Under no circumstances will any such behaviors go without penalty.  Minimum penalties include academic sanctions for the individual/s involved in accordance with the CPS Uniform Discipline Code. Major infractions will be handled by both the teacher and administration.  </w:t>
      </w: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E634EC" w:rsidRPr="00E634EC" w:rsidTr="00CF1013">
        <w:trPr>
          <w:trHeight w:val="2898"/>
        </w:trPr>
        <w:tc>
          <w:tcPr>
            <w:tcW w:w="8904" w:type="dxa"/>
            <w:shd w:val="clear" w:color="auto" w:fill="auto"/>
          </w:tcPr>
          <w:p w:rsidR="00E634EC" w:rsidRPr="00E634EC" w:rsidRDefault="00E634EC" w:rsidP="00CF1013">
            <w:pPr>
              <w:jc w:val="center"/>
              <w:rPr>
                <w:rFonts w:cstheme="minorHAnsi"/>
                <w:b/>
                <w:sz w:val="28"/>
                <w:szCs w:val="28"/>
                <w:u w:val="single"/>
              </w:rPr>
            </w:pPr>
            <w:r w:rsidRPr="00E634EC">
              <w:rPr>
                <w:rFonts w:cstheme="minorHAnsi"/>
                <w:b/>
                <w:sz w:val="28"/>
                <w:szCs w:val="28"/>
                <w:u w:val="single"/>
              </w:rPr>
              <w:lastRenderedPageBreak/>
              <w:t>STUDENT and PARENT DECLARATION</w:t>
            </w:r>
          </w:p>
          <w:p w:rsidR="00E634EC" w:rsidRPr="00E634EC" w:rsidRDefault="00E634EC" w:rsidP="00CF1013">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E634EC" w:rsidRPr="00E634EC" w:rsidRDefault="00E634EC" w:rsidP="00CF1013">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E634EC" w:rsidRPr="00E634EC" w:rsidRDefault="00E634EC" w:rsidP="00CF1013">
            <w:pPr>
              <w:rPr>
                <w:rFonts w:cstheme="minorHAnsi"/>
                <w:b/>
              </w:rPr>
            </w:pPr>
          </w:p>
          <w:p w:rsidR="00E634EC" w:rsidRPr="00E634EC" w:rsidRDefault="00E634EC" w:rsidP="00CF1013">
            <w:pPr>
              <w:rPr>
                <w:rFonts w:cstheme="minorHAnsi"/>
              </w:rPr>
            </w:pPr>
            <w:r w:rsidRPr="00E634EC">
              <w:rPr>
                <w:rFonts w:cstheme="minorHAnsi"/>
                <w:b/>
              </w:rPr>
              <w:t>Parent Signature</w:t>
            </w:r>
            <w:r w:rsidRPr="00E634EC">
              <w:rPr>
                <w:rFonts w:cstheme="minorHAnsi"/>
              </w:rPr>
              <w:t>: _____________________________________</w:t>
            </w:r>
          </w:p>
        </w:tc>
      </w:tr>
    </w:tbl>
    <w:p w:rsidR="00E634EC" w:rsidRPr="00E634EC" w:rsidRDefault="00E634EC" w:rsidP="00E634EC">
      <w:pPr>
        <w:rPr>
          <w:rFonts w:cstheme="minorHAnsi"/>
          <w:color w:val="1F497D"/>
        </w:rPr>
      </w:pPr>
    </w:p>
    <w:p w:rsidR="00E634EC" w:rsidRPr="00E634EC" w:rsidRDefault="00E634EC" w:rsidP="00E634EC">
      <w:pPr>
        <w:keepNext/>
        <w:outlineLvl w:val="3"/>
        <w:rPr>
          <w:rFonts w:eastAsia="Times New Roman" w:cstheme="minorHAnsi"/>
          <w:color w:val="000000"/>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p w:rsidR="00E634EC" w:rsidRDefault="00E634EC"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886331" w:rsidRPr="00E634EC" w:rsidTr="00FB6897">
        <w:trPr>
          <w:trHeight w:val="2898"/>
        </w:trPr>
        <w:tc>
          <w:tcPr>
            <w:tcW w:w="8904" w:type="dxa"/>
            <w:shd w:val="clear" w:color="auto" w:fill="auto"/>
          </w:tcPr>
          <w:p w:rsidR="00886331" w:rsidRPr="00E634EC" w:rsidRDefault="00886331" w:rsidP="00FB6897">
            <w:pPr>
              <w:jc w:val="center"/>
              <w:rPr>
                <w:rFonts w:cstheme="minorHAnsi"/>
                <w:b/>
                <w:sz w:val="28"/>
                <w:szCs w:val="28"/>
                <w:u w:val="single"/>
              </w:rPr>
            </w:pPr>
            <w:r w:rsidRPr="00E634EC">
              <w:rPr>
                <w:rFonts w:cstheme="minorHAnsi"/>
                <w:b/>
                <w:sz w:val="28"/>
                <w:szCs w:val="28"/>
                <w:u w:val="single"/>
              </w:rPr>
              <w:t>STUDENT and PARENT DECLARATION</w:t>
            </w:r>
          </w:p>
          <w:p w:rsidR="00886331" w:rsidRPr="00E634EC" w:rsidRDefault="00886331" w:rsidP="00FB6897">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886331" w:rsidRPr="00E634EC" w:rsidRDefault="00886331" w:rsidP="00FB6897">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886331" w:rsidRPr="00E634EC" w:rsidRDefault="00886331" w:rsidP="00FB6897">
            <w:pPr>
              <w:rPr>
                <w:rFonts w:cstheme="minorHAnsi"/>
                <w:b/>
              </w:rPr>
            </w:pPr>
          </w:p>
          <w:p w:rsidR="00886331" w:rsidRPr="00E634EC" w:rsidRDefault="00886331" w:rsidP="00FB6897">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886331" w:rsidRPr="00E634EC" w:rsidRDefault="00886331" w:rsidP="00FB6897">
            <w:pPr>
              <w:rPr>
                <w:rFonts w:cstheme="minorHAnsi"/>
                <w:b/>
              </w:rPr>
            </w:pPr>
          </w:p>
          <w:p w:rsidR="00886331" w:rsidRPr="00E634EC" w:rsidRDefault="00886331" w:rsidP="00FB6897">
            <w:pPr>
              <w:rPr>
                <w:rFonts w:cstheme="minorHAnsi"/>
              </w:rPr>
            </w:pPr>
            <w:r w:rsidRPr="00E634EC">
              <w:rPr>
                <w:rFonts w:cstheme="minorHAnsi"/>
                <w:b/>
              </w:rPr>
              <w:t>Parent Signature</w:t>
            </w:r>
            <w:r w:rsidRPr="00E634EC">
              <w:rPr>
                <w:rFonts w:cstheme="minorHAnsi"/>
              </w:rPr>
              <w:t>: _____________________________________</w:t>
            </w:r>
          </w:p>
        </w:tc>
      </w:tr>
    </w:tbl>
    <w:p w:rsidR="00886331" w:rsidRPr="00E634EC" w:rsidRDefault="00886331" w:rsidP="00886331">
      <w:pPr>
        <w:rPr>
          <w:rFonts w:cstheme="minorHAnsi"/>
          <w:color w:val="1F497D"/>
        </w:rPr>
      </w:pPr>
    </w:p>
    <w:p w:rsidR="00886331" w:rsidRPr="00E634EC" w:rsidRDefault="00886331" w:rsidP="00886331">
      <w:pPr>
        <w:keepNext/>
        <w:outlineLvl w:val="3"/>
        <w:rPr>
          <w:rFonts w:eastAsia="Times New Roman" w:cstheme="minorHAnsi"/>
          <w:color w:val="000000"/>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886331" w:rsidRPr="00E634EC" w:rsidTr="00FB6897">
        <w:trPr>
          <w:trHeight w:val="2898"/>
        </w:trPr>
        <w:tc>
          <w:tcPr>
            <w:tcW w:w="8904" w:type="dxa"/>
            <w:shd w:val="clear" w:color="auto" w:fill="auto"/>
          </w:tcPr>
          <w:p w:rsidR="00886331" w:rsidRPr="00E634EC" w:rsidRDefault="00886331" w:rsidP="00FB6897">
            <w:pPr>
              <w:jc w:val="center"/>
              <w:rPr>
                <w:rFonts w:cstheme="minorHAnsi"/>
                <w:b/>
                <w:sz w:val="28"/>
                <w:szCs w:val="28"/>
                <w:u w:val="single"/>
              </w:rPr>
            </w:pPr>
            <w:r w:rsidRPr="00E634EC">
              <w:rPr>
                <w:rFonts w:cstheme="minorHAnsi"/>
                <w:b/>
                <w:sz w:val="28"/>
                <w:szCs w:val="28"/>
                <w:u w:val="single"/>
              </w:rPr>
              <w:t>STUDENT and PARENT DECLARATION</w:t>
            </w:r>
          </w:p>
          <w:p w:rsidR="00886331" w:rsidRPr="00E634EC" w:rsidRDefault="00886331" w:rsidP="00FB6897">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886331" w:rsidRPr="00E634EC" w:rsidRDefault="00886331" w:rsidP="00FB6897">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886331" w:rsidRPr="00E634EC" w:rsidRDefault="00886331" w:rsidP="00FB6897">
            <w:pPr>
              <w:rPr>
                <w:rFonts w:cstheme="minorHAnsi"/>
                <w:b/>
              </w:rPr>
            </w:pPr>
          </w:p>
          <w:p w:rsidR="00886331" w:rsidRPr="00E634EC" w:rsidRDefault="00886331" w:rsidP="00FB6897">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886331" w:rsidRPr="00E634EC" w:rsidRDefault="00886331" w:rsidP="00FB6897">
            <w:pPr>
              <w:rPr>
                <w:rFonts w:cstheme="minorHAnsi"/>
                <w:b/>
              </w:rPr>
            </w:pPr>
          </w:p>
          <w:p w:rsidR="00886331" w:rsidRPr="00E634EC" w:rsidRDefault="00886331" w:rsidP="00FB6897">
            <w:pPr>
              <w:rPr>
                <w:rFonts w:cstheme="minorHAnsi"/>
              </w:rPr>
            </w:pPr>
            <w:r w:rsidRPr="00E634EC">
              <w:rPr>
                <w:rFonts w:cstheme="minorHAnsi"/>
                <w:b/>
              </w:rPr>
              <w:t>Parent Signature</w:t>
            </w:r>
            <w:r w:rsidRPr="00E634EC">
              <w:rPr>
                <w:rFonts w:cstheme="minorHAnsi"/>
              </w:rPr>
              <w:t>: _____________________________________</w:t>
            </w:r>
          </w:p>
        </w:tc>
      </w:tr>
    </w:tbl>
    <w:p w:rsidR="00886331" w:rsidRPr="00E634EC" w:rsidRDefault="00886331" w:rsidP="00886331">
      <w:pPr>
        <w:rPr>
          <w:rFonts w:cstheme="minorHAnsi"/>
          <w:color w:val="1F497D"/>
        </w:rPr>
      </w:pPr>
    </w:p>
    <w:p w:rsidR="00886331" w:rsidRPr="00E634EC" w:rsidRDefault="00886331" w:rsidP="00886331">
      <w:pPr>
        <w:keepNext/>
        <w:outlineLvl w:val="3"/>
        <w:rPr>
          <w:rFonts w:eastAsia="Times New Roman" w:cstheme="minorHAnsi"/>
          <w:color w:val="000000"/>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p w:rsidR="00886331" w:rsidRDefault="00886331" w:rsidP="00E634EC">
      <w:pPr>
        <w:rPr>
          <w:rFonts w:eastAsia="Times New Roman" w:cstheme="minorHAnsi"/>
          <w:b/>
          <w:bCs/>
          <w:color w:val="000000"/>
          <w:sz w:val="24"/>
          <w:u w:val="single"/>
        </w:rPr>
      </w:pPr>
    </w:p>
    <w:tbl>
      <w:tblPr>
        <w:tblpPr w:leftFromText="180" w:rightFromText="180" w:vertAnchor="text" w:horzAnchor="margin" w:tblpXSpec="center"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4"/>
      </w:tblGrid>
      <w:tr w:rsidR="00886331" w:rsidRPr="00E634EC" w:rsidTr="00FB6897">
        <w:trPr>
          <w:trHeight w:val="2898"/>
        </w:trPr>
        <w:tc>
          <w:tcPr>
            <w:tcW w:w="8904" w:type="dxa"/>
            <w:shd w:val="clear" w:color="auto" w:fill="auto"/>
          </w:tcPr>
          <w:p w:rsidR="00886331" w:rsidRPr="00E634EC" w:rsidRDefault="00886331" w:rsidP="00FB6897">
            <w:pPr>
              <w:jc w:val="center"/>
              <w:rPr>
                <w:rFonts w:cstheme="minorHAnsi"/>
                <w:b/>
                <w:sz w:val="28"/>
                <w:szCs w:val="28"/>
                <w:u w:val="single"/>
              </w:rPr>
            </w:pPr>
            <w:r w:rsidRPr="00E634EC">
              <w:rPr>
                <w:rFonts w:cstheme="minorHAnsi"/>
                <w:b/>
                <w:sz w:val="28"/>
                <w:szCs w:val="28"/>
                <w:u w:val="single"/>
              </w:rPr>
              <w:t>STUDENT and PARENT DECLARATION</w:t>
            </w:r>
          </w:p>
          <w:p w:rsidR="00886331" w:rsidRPr="00E634EC" w:rsidRDefault="00886331" w:rsidP="00FB6897">
            <w:pPr>
              <w:rPr>
                <w:rFonts w:cstheme="minorHAnsi"/>
                <w:i/>
                <w:color w:val="1F497D"/>
              </w:rPr>
            </w:pPr>
            <w:r w:rsidRPr="00E634EC">
              <w:rPr>
                <w:rFonts w:cstheme="minorHAnsi"/>
              </w:rPr>
              <w:t>I have read, understand, and agree to abide by The Ogden International School of Chicago’s Academic Honesty Policy.  All Ogden students and their parents are required to review and sign the Academic Honesty Policy.</w:t>
            </w:r>
          </w:p>
          <w:p w:rsidR="00886331" w:rsidRPr="00E634EC" w:rsidRDefault="00886331" w:rsidP="00FB6897">
            <w:pPr>
              <w:rPr>
                <w:rFonts w:cstheme="minorHAnsi"/>
              </w:rPr>
            </w:pPr>
            <w:r w:rsidRPr="00E634EC">
              <w:rPr>
                <w:rFonts w:cstheme="minorHAnsi"/>
                <w:b/>
              </w:rPr>
              <w:t>Student Name</w:t>
            </w:r>
            <w:r w:rsidRPr="00E634EC">
              <w:rPr>
                <w:rFonts w:cstheme="minorHAnsi"/>
              </w:rPr>
              <w:t xml:space="preserve">: _______________________________________        </w:t>
            </w:r>
            <w:r w:rsidRPr="00E634EC">
              <w:rPr>
                <w:rFonts w:cstheme="minorHAnsi"/>
                <w:b/>
              </w:rPr>
              <w:t>Date</w:t>
            </w:r>
            <w:r w:rsidRPr="00E634EC">
              <w:rPr>
                <w:rFonts w:cstheme="minorHAnsi"/>
              </w:rPr>
              <w:t>: __________________</w:t>
            </w:r>
          </w:p>
          <w:p w:rsidR="00886331" w:rsidRPr="00E634EC" w:rsidRDefault="00886331" w:rsidP="00FB6897">
            <w:pPr>
              <w:rPr>
                <w:rFonts w:cstheme="minorHAnsi"/>
                <w:b/>
              </w:rPr>
            </w:pPr>
          </w:p>
          <w:p w:rsidR="00886331" w:rsidRPr="00E634EC" w:rsidRDefault="00886331" w:rsidP="00FB6897">
            <w:pPr>
              <w:rPr>
                <w:rFonts w:cstheme="minorHAnsi"/>
              </w:rPr>
            </w:pPr>
            <w:r w:rsidRPr="00E634EC">
              <w:rPr>
                <w:rFonts w:cstheme="minorHAnsi"/>
                <w:b/>
              </w:rPr>
              <w:t>Student Signature</w:t>
            </w:r>
            <w:r w:rsidRPr="00E634EC">
              <w:rPr>
                <w:rFonts w:cstheme="minorHAnsi"/>
              </w:rPr>
              <w:t xml:space="preserve">: ____________________________________         </w:t>
            </w:r>
            <w:r w:rsidRPr="00E634EC">
              <w:rPr>
                <w:rFonts w:cstheme="minorHAnsi"/>
                <w:b/>
              </w:rPr>
              <w:t>Grade Level</w:t>
            </w:r>
            <w:r w:rsidRPr="00E634EC">
              <w:rPr>
                <w:rFonts w:cstheme="minorHAnsi"/>
              </w:rPr>
              <w:t>: ____________</w:t>
            </w:r>
            <w:r w:rsidRPr="00E634EC">
              <w:rPr>
                <w:rFonts w:cstheme="minorHAnsi"/>
                <w:u w:val="single"/>
              </w:rPr>
              <w:t xml:space="preserve">                                                     </w:t>
            </w:r>
          </w:p>
          <w:p w:rsidR="00886331" w:rsidRPr="00E634EC" w:rsidRDefault="00886331" w:rsidP="00FB6897">
            <w:pPr>
              <w:rPr>
                <w:rFonts w:cstheme="minorHAnsi"/>
                <w:b/>
              </w:rPr>
            </w:pPr>
          </w:p>
          <w:p w:rsidR="00886331" w:rsidRPr="00E634EC" w:rsidRDefault="00886331" w:rsidP="00FB6897">
            <w:pPr>
              <w:rPr>
                <w:rFonts w:cstheme="minorHAnsi"/>
              </w:rPr>
            </w:pPr>
            <w:r w:rsidRPr="00E634EC">
              <w:rPr>
                <w:rFonts w:cstheme="minorHAnsi"/>
                <w:b/>
              </w:rPr>
              <w:t>Parent Signature</w:t>
            </w:r>
            <w:r w:rsidRPr="00E634EC">
              <w:rPr>
                <w:rFonts w:cstheme="minorHAnsi"/>
              </w:rPr>
              <w:t>: _____________________________________</w:t>
            </w:r>
          </w:p>
        </w:tc>
      </w:tr>
    </w:tbl>
    <w:p w:rsidR="00886331" w:rsidRPr="00E634EC" w:rsidRDefault="00886331" w:rsidP="00886331">
      <w:pPr>
        <w:rPr>
          <w:rFonts w:cstheme="minorHAnsi"/>
          <w:color w:val="1F497D"/>
        </w:rPr>
      </w:pPr>
    </w:p>
    <w:p w:rsidR="00886331" w:rsidRPr="00E634EC" w:rsidRDefault="00886331" w:rsidP="00886331">
      <w:pPr>
        <w:keepNext/>
        <w:outlineLvl w:val="3"/>
        <w:rPr>
          <w:rFonts w:eastAsia="Times New Roman" w:cstheme="minorHAnsi"/>
          <w:color w:val="000000"/>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886331">
      <w:pPr>
        <w:rPr>
          <w:rFonts w:eastAsia="Times New Roman" w:cstheme="minorHAnsi"/>
          <w:b/>
          <w:bCs/>
          <w:color w:val="000000"/>
          <w:sz w:val="24"/>
          <w:u w:val="single"/>
        </w:rPr>
      </w:pPr>
    </w:p>
    <w:p w:rsidR="00886331" w:rsidRPr="00E634EC" w:rsidRDefault="00886331" w:rsidP="00E634EC">
      <w:pPr>
        <w:rPr>
          <w:rFonts w:eastAsia="Times New Roman" w:cstheme="minorHAnsi"/>
          <w:b/>
          <w:bCs/>
          <w:color w:val="000000"/>
          <w:sz w:val="24"/>
          <w:u w:val="single"/>
        </w:rPr>
      </w:pPr>
    </w:p>
    <w:p w:rsidR="00E634EC" w:rsidRPr="00E634EC" w:rsidRDefault="00E634EC" w:rsidP="00E634EC">
      <w:pPr>
        <w:rPr>
          <w:rFonts w:eastAsia="Times New Roman" w:cstheme="minorHAnsi"/>
          <w:b/>
          <w:bCs/>
          <w:color w:val="000000"/>
          <w:sz w:val="24"/>
          <w:u w:val="single"/>
        </w:rPr>
      </w:pPr>
    </w:p>
    <w:sectPr w:rsidR="00E634EC" w:rsidRPr="00E634EC" w:rsidSect="000D5E15">
      <w:headerReference w:type="first" r:id="rId7"/>
      <w:footerReference w:type="first" r:id="rId8"/>
      <w:pgSz w:w="12240" w:h="15840"/>
      <w:pgMar w:top="774" w:right="990" w:bottom="1035"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34F" w:rsidRDefault="0039134F" w:rsidP="00CE006F">
      <w:r>
        <w:separator/>
      </w:r>
    </w:p>
  </w:endnote>
  <w:endnote w:type="continuationSeparator" w:id="0">
    <w:p w:rsidR="0039134F" w:rsidRDefault="0039134F" w:rsidP="00CE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Nunito">
    <w:altName w:val="Times New Roman"/>
    <w:charset w:val="00"/>
    <w:family w:val="auto"/>
    <w:pitch w:val="default"/>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9E3" w:rsidRDefault="00770BBC" w:rsidP="00770BBC">
    <w:pPr>
      <w:pStyle w:val="Footer"/>
      <w:jc w:val="center"/>
    </w:pPr>
    <w:r>
      <w:rPr>
        <w:noProof/>
      </w:rPr>
      <w:drawing>
        <wp:inline distT="0" distB="0" distL="0" distR="0">
          <wp:extent cx="3333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gden Owl.jpg"/>
                  <pic:cNvPicPr/>
                </pic:nvPicPr>
                <pic:blipFill>
                  <a:blip r:embed="rId1">
                    <a:extLst>
                      <a:ext uri="{28A0092B-C50C-407E-A947-70E740481C1C}">
                        <a14:useLocalDpi xmlns:a14="http://schemas.microsoft.com/office/drawing/2010/main" val="0"/>
                      </a:ext>
                    </a:extLst>
                  </a:blip>
                  <a:stretch>
                    <a:fillRect/>
                  </a:stretch>
                </pic:blipFill>
                <pic:spPr>
                  <a:xfrm>
                    <a:off x="0" y="0"/>
                    <a:ext cx="351768" cy="36181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34F" w:rsidRDefault="0039134F" w:rsidP="00CE006F">
      <w:r>
        <w:separator/>
      </w:r>
    </w:p>
  </w:footnote>
  <w:footnote w:type="continuationSeparator" w:id="0">
    <w:p w:rsidR="0039134F" w:rsidRDefault="0039134F" w:rsidP="00CE0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848"/>
      <w:gridCol w:w="1211"/>
      <w:gridCol w:w="2058"/>
      <w:gridCol w:w="1267"/>
      <w:gridCol w:w="775"/>
      <w:gridCol w:w="2054"/>
    </w:tblGrid>
    <w:tr w:rsidR="00CE006F" w:rsidTr="004A3DAC">
      <w:trPr>
        <w:trHeight w:val="252"/>
      </w:trPr>
      <w:tc>
        <w:tcPr>
          <w:tcW w:w="2906" w:type="dxa"/>
          <w:gridSpan w:val="2"/>
        </w:tcPr>
        <w:p w:rsidR="00CE006F" w:rsidRDefault="00770BBC" w:rsidP="00CE006F">
          <w:pPr>
            <w:pStyle w:val="Header"/>
            <w:tabs>
              <w:tab w:val="clear" w:pos="9360"/>
            </w:tabs>
            <w:ind w:right="-157"/>
          </w:pPr>
          <w:r>
            <w:rPr>
              <w:noProof/>
            </w:rPr>
            <w:drawing>
              <wp:inline distT="0" distB="0" distL="0" distR="0" wp14:anchorId="23683F19" wp14:editId="71496AD6">
                <wp:extent cx="1192940" cy="55471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ps-small-new.png"/>
                        <pic:cNvPicPr/>
                      </pic:nvPicPr>
                      <pic:blipFill>
                        <a:blip r:embed="rId1">
                          <a:extLst>
                            <a:ext uri="{28A0092B-C50C-407E-A947-70E740481C1C}">
                              <a14:useLocalDpi xmlns:a14="http://schemas.microsoft.com/office/drawing/2010/main" val="0"/>
                            </a:ext>
                          </a:extLst>
                        </a:blip>
                        <a:stretch>
                          <a:fillRect/>
                        </a:stretch>
                      </pic:blipFill>
                      <pic:spPr>
                        <a:xfrm>
                          <a:off x="0" y="0"/>
                          <a:ext cx="1230784" cy="572314"/>
                        </a:xfrm>
                        <a:prstGeom prst="rect">
                          <a:avLst/>
                        </a:prstGeom>
                      </pic:spPr>
                    </pic:pic>
                  </a:graphicData>
                </a:graphic>
              </wp:inline>
            </w:drawing>
          </w:r>
        </w:p>
      </w:tc>
      <w:tc>
        <w:tcPr>
          <w:tcW w:w="4536" w:type="dxa"/>
          <w:gridSpan w:val="3"/>
        </w:tcPr>
        <w:p w:rsidR="00CE006F" w:rsidRDefault="00CE006F" w:rsidP="00CE006F">
          <w:pPr>
            <w:pStyle w:val="Header"/>
            <w:tabs>
              <w:tab w:val="clear" w:pos="9360"/>
            </w:tabs>
            <w:ind w:right="-157"/>
          </w:pPr>
          <w:r>
            <w:rPr>
              <w:noProof/>
            </w:rPr>
            <w:drawing>
              <wp:inline distT="0" distB="0" distL="0" distR="0" wp14:anchorId="28947BE5" wp14:editId="6361C63F">
                <wp:extent cx="2733675" cy="733425"/>
                <wp:effectExtent l="0" t="0" r="9525" b="3175"/>
                <wp:docPr id="15" name="Picture 15"/>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733675" cy="733425"/>
                        </a:xfrm>
                        <a:prstGeom prst="rect">
                          <a:avLst/>
                        </a:prstGeom>
                        <a:ln/>
                      </pic:spPr>
                    </pic:pic>
                  </a:graphicData>
                </a:graphic>
              </wp:inline>
            </w:drawing>
          </w:r>
        </w:p>
      </w:tc>
      <w:tc>
        <w:tcPr>
          <w:tcW w:w="2818" w:type="dxa"/>
          <w:gridSpan w:val="2"/>
        </w:tcPr>
        <w:p w:rsidR="00CE006F" w:rsidRDefault="00770BBC" w:rsidP="00CE006F">
          <w:pPr>
            <w:pStyle w:val="Header"/>
            <w:tabs>
              <w:tab w:val="clear" w:pos="9360"/>
            </w:tabs>
            <w:ind w:right="-157"/>
            <w:jc w:val="right"/>
          </w:pPr>
          <w:r>
            <w:rPr>
              <w:noProof/>
            </w:rPr>
            <w:drawing>
              <wp:inline distT="0" distB="0" distL="0" distR="0" wp14:anchorId="38FF58B9" wp14:editId="36FB7205">
                <wp:extent cx="7429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ldSchool_RGB.jpg"/>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tc>
    </w:tr>
    <w:tr w:rsidR="00CE006F" w:rsidTr="004A3DAC">
      <w:trPr>
        <w:trHeight w:val="252"/>
      </w:trPr>
      <w:tc>
        <w:tcPr>
          <w:tcW w:w="10260" w:type="dxa"/>
          <w:gridSpan w:val="7"/>
          <w:tcBorders>
            <w:bottom w:val="single" w:sz="12" w:space="0" w:color="A6A6A6" w:themeColor="background1" w:themeShade="A6"/>
          </w:tcBorders>
          <w:tcMar>
            <w:top w:w="72" w:type="dxa"/>
            <w:left w:w="115" w:type="dxa"/>
            <w:bottom w:w="72" w:type="dxa"/>
            <w:right w:w="115" w:type="dxa"/>
          </w:tcMar>
        </w:tcPr>
        <w:p w:rsidR="00CE006F" w:rsidRDefault="00CE006F" w:rsidP="00CE006F">
          <w:pPr>
            <w:pStyle w:val="Header"/>
            <w:tabs>
              <w:tab w:val="clear" w:pos="9360"/>
            </w:tabs>
            <w:ind w:right="-157"/>
            <w:jc w:val="center"/>
            <w:rPr>
              <w:rFonts w:ascii="Times New Roman" w:eastAsia="Times New Roman" w:hAnsi="Times New Roman" w:cs="Times New Roman"/>
              <w:color w:val="666666"/>
              <w:sz w:val="18"/>
              <w:szCs w:val="18"/>
            </w:rPr>
          </w:pPr>
          <w:r>
            <w:rPr>
              <w:rFonts w:ascii="Times New Roman" w:eastAsia="Times New Roman" w:hAnsi="Times New Roman" w:cs="Times New Roman"/>
              <w:color w:val="666666"/>
              <w:sz w:val="18"/>
              <w:szCs w:val="18"/>
            </w:rPr>
            <w:t xml:space="preserve">East Campus 24 W. Walton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60610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534-8110</w:t>
          </w:r>
        </w:p>
        <w:p w:rsidR="00CE006F" w:rsidRDefault="00CE006F" w:rsidP="00CE006F">
          <w:pPr>
            <w:pStyle w:val="Header"/>
            <w:tabs>
              <w:tab w:val="clear" w:pos="9360"/>
            </w:tabs>
            <w:ind w:right="-157"/>
            <w:jc w:val="center"/>
            <w:rPr>
              <w:noProof/>
            </w:rPr>
          </w:pPr>
          <w:r>
            <w:rPr>
              <w:rFonts w:ascii="Times New Roman" w:eastAsia="Times New Roman" w:hAnsi="Times New Roman" w:cs="Times New Roman"/>
              <w:color w:val="666666"/>
              <w:sz w:val="18"/>
              <w:szCs w:val="18"/>
            </w:rPr>
            <w:t xml:space="preserve">West Campus 1250 W. Erie St.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Chicago, IL 60642 </w:t>
          </w:r>
          <w:r>
            <w:rPr>
              <w:rFonts w:ascii="Nunito" w:eastAsia="Nunito" w:hAnsi="Nunito" w:cs="Nunito"/>
              <w:b/>
              <w:color w:val="666666"/>
              <w:sz w:val="18"/>
              <w:szCs w:val="18"/>
            </w:rPr>
            <w:t>•</w:t>
          </w:r>
          <w:r>
            <w:rPr>
              <w:rFonts w:ascii="Times New Roman" w:eastAsia="Times New Roman" w:hAnsi="Times New Roman" w:cs="Times New Roman"/>
              <w:color w:val="666666"/>
              <w:sz w:val="18"/>
              <w:szCs w:val="18"/>
            </w:rPr>
            <w:t xml:space="preserve"> (773) 534-0866</w:t>
          </w:r>
        </w:p>
      </w:tc>
    </w:tr>
    <w:tr w:rsidR="00770BBC" w:rsidRPr="009909E3" w:rsidTr="004A3DAC">
      <w:trPr>
        <w:trHeight w:val="252"/>
      </w:trPr>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c>
        <w:tcPr>
          <w:tcW w:w="2059" w:type="dxa"/>
          <w:gridSpan w:val="2"/>
          <w:tcBorders>
            <w:top w:val="single" w:sz="12" w:space="0" w:color="A6A6A6" w:themeColor="background1" w:themeShade="A6"/>
          </w:tcBorders>
        </w:tcPr>
        <w:p w:rsidR="00CE006F" w:rsidRPr="009909E3" w:rsidRDefault="00D40B83" w:rsidP="00CE006F">
          <w:pPr>
            <w:pStyle w:val="Header"/>
            <w:tabs>
              <w:tab w:val="clear" w:pos="9360"/>
            </w:tabs>
            <w:jc w:val="center"/>
            <w:rPr>
              <w:rFonts w:ascii="Times New Roman" w:eastAsia="Questrial" w:hAnsi="Times New Roman" w:cs="Times New Roman"/>
              <w:color w:val="38761D"/>
              <w:sz w:val="18"/>
              <w:szCs w:val="18"/>
              <w:highlight w:val="white"/>
            </w:rPr>
          </w:pPr>
          <w:r>
            <w:rPr>
              <w:rFonts w:ascii="Times New Roman" w:eastAsia="Questrial" w:hAnsi="Times New Roman" w:cs="Times New Roman"/>
              <w:color w:val="38761D"/>
              <w:sz w:val="18"/>
              <w:szCs w:val="18"/>
              <w:highlight w:val="white"/>
            </w:rPr>
            <w:t xml:space="preserve">Cara </w:t>
          </w:r>
          <w:proofErr w:type="spellStart"/>
          <w:r>
            <w:rPr>
              <w:rFonts w:ascii="Times New Roman" w:eastAsia="Questrial" w:hAnsi="Times New Roman" w:cs="Times New Roman"/>
              <w:color w:val="38761D"/>
              <w:sz w:val="18"/>
              <w:szCs w:val="18"/>
              <w:highlight w:val="white"/>
            </w:rPr>
            <w:t>Kranz</w:t>
          </w:r>
          <w:proofErr w:type="spellEnd"/>
        </w:p>
      </w:tc>
      <w:tc>
        <w:tcPr>
          <w:tcW w:w="2058" w:type="dxa"/>
          <w:tcBorders>
            <w:top w:val="single" w:sz="12" w:space="0" w:color="A6A6A6" w:themeColor="background1" w:themeShade="A6"/>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r w:rsidRPr="009909E3">
            <w:rPr>
              <w:rFonts w:ascii="Times New Roman" w:eastAsia="Questrial" w:hAnsi="Times New Roman" w:cs="Times New Roman"/>
              <w:color w:val="38761D"/>
              <w:sz w:val="18"/>
              <w:szCs w:val="18"/>
              <w:highlight w:val="white"/>
            </w:rPr>
            <w:t>Dr. Michael Beyer</w:t>
          </w:r>
        </w:p>
      </w:tc>
      <w:tc>
        <w:tcPr>
          <w:tcW w:w="2042" w:type="dxa"/>
          <w:gridSpan w:val="2"/>
          <w:tcBorders>
            <w:top w:val="single" w:sz="12" w:space="0" w:color="A6A6A6" w:themeColor="background1" w:themeShade="A6"/>
          </w:tcBorders>
        </w:tcPr>
        <w:p w:rsidR="00CE006F" w:rsidRPr="009909E3" w:rsidRDefault="00D40B83" w:rsidP="00CE006F">
          <w:pPr>
            <w:pStyle w:val="Header"/>
            <w:tabs>
              <w:tab w:val="clear" w:pos="9360"/>
            </w:tabs>
            <w:jc w:val="center"/>
            <w:rPr>
              <w:rFonts w:ascii="Times New Roman" w:eastAsia="Questrial" w:hAnsi="Times New Roman" w:cs="Times New Roman"/>
              <w:color w:val="38761D"/>
              <w:sz w:val="18"/>
              <w:szCs w:val="18"/>
              <w:highlight w:val="white"/>
            </w:rPr>
          </w:pPr>
          <w:r>
            <w:rPr>
              <w:rFonts w:ascii="Times New Roman" w:eastAsia="Questrial" w:hAnsi="Times New Roman" w:cs="Times New Roman"/>
              <w:color w:val="38761D"/>
              <w:sz w:val="18"/>
              <w:szCs w:val="18"/>
              <w:highlight w:val="white"/>
            </w:rPr>
            <w:t>Stacie Chana</w:t>
          </w:r>
        </w:p>
      </w:tc>
      <w:tc>
        <w:tcPr>
          <w:tcW w:w="2054" w:type="dxa"/>
          <w:tcBorders>
            <w:top w:val="single" w:sz="4" w:space="0" w:color="auto"/>
          </w:tcBorders>
        </w:tcPr>
        <w:p w:rsidR="00CE006F" w:rsidRPr="009909E3" w:rsidRDefault="00CE006F" w:rsidP="00CE006F">
          <w:pPr>
            <w:pStyle w:val="Header"/>
            <w:tabs>
              <w:tab w:val="clear" w:pos="9360"/>
            </w:tabs>
            <w:jc w:val="center"/>
            <w:rPr>
              <w:rFonts w:ascii="Times New Roman" w:eastAsia="Questrial" w:hAnsi="Times New Roman" w:cs="Times New Roman"/>
              <w:color w:val="38761D"/>
              <w:sz w:val="18"/>
              <w:szCs w:val="18"/>
              <w:highlight w:val="white"/>
            </w:rPr>
          </w:pPr>
        </w:p>
      </w:tc>
    </w:tr>
    <w:tr w:rsidR="00770BBC" w:rsidRPr="009909E3" w:rsidTr="004A3DAC">
      <w:trPr>
        <w:trHeight w:val="252"/>
      </w:trPr>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c>
        <w:tcPr>
          <w:tcW w:w="2059" w:type="dxa"/>
          <w:gridSpan w:val="2"/>
        </w:tcPr>
        <w:p w:rsidR="00CE006F" w:rsidRPr="009909E3" w:rsidRDefault="00D40B83" w:rsidP="009909E3">
          <w:pPr>
            <w:pStyle w:val="Header"/>
            <w:tabs>
              <w:tab w:val="clear" w:pos="9360"/>
            </w:tabs>
            <w:jc w:val="center"/>
            <w:rPr>
              <w:rFonts w:ascii="Times New Roman" w:eastAsia="Questrial" w:hAnsi="Times New Roman" w:cs="Times New Roman"/>
              <w:i/>
              <w:color w:val="38761D"/>
              <w:sz w:val="16"/>
              <w:szCs w:val="16"/>
              <w:highlight w:val="white"/>
            </w:rPr>
          </w:pPr>
          <w:r>
            <w:rPr>
              <w:rFonts w:ascii="Times New Roman" w:eastAsia="Questrial" w:hAnsi="Times New Roman" w:cs="Times New Roman"/>
              <w:i/>
              <w:color w:val="38761D"/>
              <w:sz w:val="16"/>
              <w:szCs w:val="16"/>
              <w:highlight w:val="white"/>
            </w:rPr>
            <w:t>East Campus</w:t>
          </w:r>
        </w:p>
      </w:tc>
      <w:tc>
        <w:tcPr>
          <w:tcW w:w="2058"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r w:rsidRPr="009909E3">
            <w:rPr>
              <w:rFonts w:ascii="Times New Roman" w:eastAsia="Questrial" w:hAnsi="Times New Roman" w:cs="Times New Roman"/>
              <w:i/>
              <w:color w:val="38761D"/>
              <w:sz w:val="16"/>
              <w:szCs w:val="16"/>
              <w:highlight w:val="white"/>
            </w:rPr>
            <w:t>Principal</w:t>
          </w:r>
        </w:p>
      </w:tc>
      <w:tc>
        <w:tcPr>
          <w:tcW w:w="2042" w:type="dxa"/>
          <w:gridSpan w:val="2"/>
        </w:tcPr>
        <w:p w:rsidR="00CE006F" w:rsidRPr="009909E3" w:rsidRDefault="00D40B83" w:rsidP="00CE006F">
          <w:pPr>
            <w:pStyle w:val="Header"/>
            <w:tabs>
              <w:tab w:val="clear" w:pos="9360"/>
            </w:tabs>
            <w:jc w:val="center"/>
            <w:rPr>
              <w:rFonts w:ascii="Times New Roman" w:eastAsia="Questrial" w:hAnsi="Times New Roman" w:cs="Times New Roman"/>
              <w:i/>
              <w:color w:val="38761D"/>
              <w:sz w:val="16"/>
              <w:szCs w:val="16"/>
              <w:highlight w:val="white"/>
            </w:rPr>
          </w:pPr>
          <w:r>
            <w:rPr>
              <w:rFonts w:ascii="Times New Roman" w:eastAsia="Questrial" w:hAnsi="Times New Roman" w:cs="Times New Roman"/>
              <w:i/>
              <w:color w:val="38761D"/>
              <w:sz w:val="16"/>
              <w:szCs w:val="16"/>
              <w:highlight w:val="white"/>
            </w:rPr>
            <w:t>West Campus</w:t>
          </w:r>
        </w:p>
      </w:tc>
      <w:tc>
        <w:tcPr>
          <w:tcW w:w="2054" w:type="dxa"/>
        </w:tcPr>
        <w:p w:rsidR="00CE006F" w:rsidRPr="009909E3" w:rsidRDefault="00CE006F" w:rsidP="00CE006F">
          <w:pPr>
            <w:pStyle w:val="Header"/>
            <w:tabs>
              <w:tab w:val="clear" w:pos="9360"/>
            </w:tabs>
            <w:jc w:val="center"/>
            <w:rPr>
              <w:rFonts w:ascii="Times New Roman" w:eastAsia="Questrial" w:hAnsi="Times New Roman" w:cs="Times New Roman"/>
              <w:i/>
              <w:color w:val="38761D"/>
              <w:sz w:val="16"/>
              <w:szCs w:val="16"/>
              <w:highlight w:val="white"/>
            </w:rPr>
          </w:pPr>
        </w:p>
      </w:tc>
    </w:tr>
  </w:tbl>
  <w:p w:rsidR="00CE006F" w:rsidRDefault="00CE006F" w:rsidP="004A3DAC">
    <w:pPr>
      <w:pStyle w:val="Header"/>
      <w:tabs>
        <w:tab w:val="clear" w:pos="9360"/>
      </w:tabs>
      <w:ind w:righ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7962"/>
    <w:multiLevelType w:val="hybridMultilevel"/>
    <w:tmpl w:val="054C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E2B2B"/>
    <w:multiLevelType w:val="hybridMultilevel"/>
    <w:tmpl w:val="38686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0E2C43"/>
    <w:multiLevelType w:val="hybridMultilevel"/>
    <w:tmpl w:val="82FC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D46B3"/>
    <w:multiLevelType w:val="hybridMultilevel"/>
    <w:tmpl w:val="C4162E54"/>
    <w:lvl w:ilvl="0" w:tplc="C0D41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440ACC"/>
    <w:multiLevelType w:val="hybridMultilevel"/>
    <w:tmpl w:val="D21AE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980F41"/>
    <w:multiLevelType w:val="hybridMultilevel"/>
    <w:tmpl w:val="A1B07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BBC"/>
    <w:rsid w:val="00027FA5"/>
    <w:rsid w:val="00074187"/>
    <w:rsid w:val="000D5E15"/>
    <w:rsid w:val="000F05BC"/>
    <w:rsid w:val="00162CF8"/>
    <w:rsid w:val="0039134F"/>
    <w:rsid w:val="00407A91"/>
    <w:rsid w:val="004A3DAC"/>
    <w:rsid w:val="00664C44"/>
    <w:rsid w:val="007516EB"/>
    <w:rsid w:val="00770BBC"/>
    <w:rsid w:val="00776617"/>
    <w:rsid w:val="00873119"/>
    <w:rsid w:val="00886331"/>
    <w:rsid w:val="008D5DED"/>
    <w:rsid w:val="009909E3"/>
    <w:rsid w:val="009E5B63"/>
    <w:rsid w:val="00A60FB1"/>
    <w:rsid w:val="00AC6305"/>
    <w:rsid w:val="00BA1296"/>
    <w:rsid w:val="00C605EB"/>
    <w:rsid w:val="00C65A61"/>
    <w:rsid w:val="00C82080"/>
    <w:rsid w:val="00CE006F"/>
    <w:rsid w:val="00D13676"/>
    <w:rsid w:val="00D40B83"/>
    <w:rsid w:val="00D533BD"/>
    <w:rsid w:val="00D71157"/>
    <w:rsid w:val="00DB715B"/>
    <w:rsid w:val="00E43B8A"/>
    <w:rsid w:val="00E634EC"/>
    <w:rsid w:val="00F71E31"/>
    <w:rsid w:val="00F805DD"/>
    <w:rsid w:val="00FA6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9BB67D-BD81-4B21-A90A-FC97F7B7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17"/>
    <w:rPr>
      <w:sz w:val="22"/>
    </w:rPr>
  </w:style>
  <w:style w:type="paragraph" w:styleId="Heading2">
    <w:name w:val="heading 2"/>
    <w:basedOn w:val="Normal"/>
    <w:link w:val="Heading2Char"/>
    <w:uiPriority w:val="9"/>
    <w:qFormat/>
    <w:rsid w:val="00407A9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06F"/>
    <w:pPr>
      <w:tabs>
        <w:tab w:val="center" w:pos="4680"/>
        <w:tab w:val="right" w:pos="9360"/>
      </w:tabs>
    </w:pPr>
  </w:style>
  <w:style w:type="character" w:customStyle="1" w:styleId="HeaderChar">
    <w:name w:val="Header Char"/>
    <w:basedOn w:val="DefaultParagraphFont"/>
    <w:link w:val="Header"/>
    <w:uiPriority w:val="99"/>
    <w:rsid w:val="00CE006F"/>
  </w:style>
  <w:style w:type="paragraph" w:styleId="Footer">
    <w:name w:val="footer"/>
    <w:basedOn w:val="Normal"/>
    <w:link w:val="FooterChar"/>
    <w:uiPriority w:val="99"/>
    <w:unhideWhenUsed/>
    <w:rsid w:val="00CE006F"/>
    <w:pPr>
      <w:tabs>
        <w:tab w:val="center" w:pos="4680"/>
        <w:tab w:val="right" w:pos="9360"/>
      </w:tabs>
    </w:pPr>
  </w:style>
  <w:style w:type="character" w:customStyle="1" w:styleId="FooterChar">
    <w:name w:val="Footer Char"/>
    <w:basedOn w:val="DefaultParagraphFont"/>
    <w:link w:val="Footer"/>
    <w:uiPriority w:val="99"/>
    <w:rsid w:val="00CE006F"/>
  </w:style>
  <w:style w:type="table" w:styleId="TableGrid">
    <w:name w:val="Table Grid"/>
    <w:basedOn w:val="TableNormal"/>
    <w:uiPriority w:val="39"/>
    <w:rsid w:val="00CE0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E634EC"/>
    <w:pPr>
      <w:widowControl w:val="0"/>
      <w:autoSpaceDE w:val="0"/>
      <w:autoSpaceDN w:val="0"/>
      <w:adjustRightInd w:val="0"/>
    </w:pPr>
    <w:rPr>
      <w:rFonts w:ascii="Arial" w:eastAsia="Times New Roman" w:hAnsi="Arial" w:cs="Arial"/>
    </w:rPr>
  </w:style>
  <w:style w:type="table" w:customStyle="1" w:styleId="GridTable1Light-Accent11">
    <w:name w:val="Grid Table 1 Light - Accent 11"/>
    <w:basedOn w:val="TableNormal"/>
    <w:uiPriority w:val="46"/>
    <w:rsid w:val="00664C44"/>
    <w:rPr>
      <w:rFonts w:asciiTheme="majorHAnsi" w:eastAsiaTheme="majorEastAsia" w:hAnsiTheme="majorHAnsi" w:cstheme="majorBidi"/>
      <w:sz w:val="22"/>
      <w:szCs w:val="22"/>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07A91"/>
    <w:pPr>
      <w:spacing w:after="200" w:line="276" w:lineRule="auto"/>
      <w:ind w:left="720"/>
      <w:contextualSpacing/>
    </w:pPr>
    <w:rPr>
      <w:rFonts w:ascii="Calibri" w:eastAsia="Calibri" w:hAnsi="Calibri" w:cs="Times New Roman"/>
      <w:szCs w:val="22"/>
    </w:rPr>
  </w:style>
  <w:style w:type="character" w:customStyle="1" w:styleId="Heading2Char">
    <w:name w:val="Heading 2 Char"/>
    <w:basedOn w:val="DefaultParagraphFont"/>
    <w:link w:val="Heading2"/>
    <w:uiPriority w:val="9"/>
    <w:rsid w:val="00407A91"/>
    <w:rPr>
      <w:rFonts w:ascii="Times New Roman" w:eastAsia="Times New Roman" w:hAnsi="Times New Roman" w:cs="Times New Roman"/>
      <w:b/>
      <w:bCs/>
      <w:sz w:val="36"/>
      <w:szCs w:val="36"/>
    </w:rPr>
  </w:style>
  <w:style w:type="paragraph" w:styleId="BodyText">
    <w:name w:val="Body Text"/>
    <w:basedOn w:val="Normal"/>
    <w:link w:val="BodyTextChar"/>
    <w:rsid w:val="00407A91"/>
    <w:rPr>
      <w:rFonts w:ascii="Times New Roman" w:eastAsia="Times New Roman" w:hAnsi="Times New Roman" w:cs="Times New Roman"/>
      <w:szCs w:val="22"/>
    </w:rPr>
  </w:style>
  <w:style w:type="character" w:customStyle="1" w:styleId="BodyTextChar">
    <w:name w:val="Body Text Char"/>
    <w:basedOn w:val="DefaultParagraphFont"/>
    <w:link w:val="BodyText"/>
    <w:rsid w:val="00407A91"/>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027F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47627">
      <w:bodyDiv w:val="1"/>
      <w:marLeft w:val="0"/>
      <w:marRight w:val="0"/>
      <w:marTop w:val="0"/>
      <w:marBottom w:val="0"/>
      <w:divBdr>
        <w:top w:val="none" w:sz="0" w:space="0" w:color="auto"/>
        <w:left w:val="none" w:sz="0" w:space="0" w:color="auto"/>
        <w:bottom w:val="none" w:sz="0" w:space="0" w:color="auto"/>
        <w:right w:val="none" w:sz="0" w:space="0" w:color="auto"/>
      </w:divBdr>
      <w:divsChild>
        <w:div w:id="1151361206">
          <w:marLeft w:val="0"/>
          <w:marRight w:val="0"/>
          <w:marTop w:val="0"/>
          <w:marBottom w:val="0"/>
          <w:divBdr>
            <w:top w:val="none" w:sz="0" w:space="0" w:color="auto"/>
            <w:left w:val="none" w:sz="0" w:space="0" w:color="auto"/>
            <w:bottom w:val="none" w:sz="0" w:space="0" w:color="auto"/>
            <w:right w:val="none" w:sz="0" w:space="0" w:color="auto"/>
          </w:divBdr>
        </w:div>
        <w:div w:id="1396858053">
          <w:marLeft w:val="0"/>
          <w:marRight w:val="0"/>
          <w:marTop w:val="0"/>
          <w:marBottom w:val="0"/>
          <w:divBdr>
            <w:top w:val="none" w:sz="0" w:space="0" w:color="auto"/>
            <w:left w:val="none" w:sz="0" w:space="0" w:color="auto"/>
            <w:bottom w:val="none" w:sz="0" w:space="0" w:color="auto"/>
            <w:right w:val="none" w:sz="0" w:space="0" w:color="auto"/>
          </w:divBdr>
        </w:div>
        <w:div w:id="495262749">
          <w:marLeft w:val="0"/>
          <w:marRight w:val="0"/>
          <w:marTop w:val="0"/>
          <w:marBottom w:val="0"/>
          <w:divBdr>
            <w:top w:val="none" w:sz="0" w:space="0" w:color="auto"/>
            <w:left w:val="none" w:sz="0" w:space="0" w:color="auto"/>
            <w:bottom w:val="none" w:sz="0" w:space="0" w:color="auto"/>
            <w:right w:val="none" w:sz="0" w:space="0" w:color="auto"/>
          </w:divBdr>
        </w:div>
        <w:div w:id="476919157">
          <w:marLeft w:val="0"/>
          <w:marRight w:val="0"/>
          <w:marTop w:val="0"/>
          <w:marBottom w:val="0"/>
          <w:divBdr>
            <w:top w:val="none" w:sz="0" w:space="0" w:color="auto"/>
            <w:left w:val="none" w:sz="0" w:space="0" w:color="auto"/>
            <w:bottom w:val="none" w:sz="0" w:space="0" w:color="auto"/>
            <w:right w:val="none" w:sz="0" w:space="0" w:color="auto"/>
          </w:divBdr>
        </w:div>
        <w:div w:id="149514701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beyer\Downloads\Ogden%20Letterhead%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Ogden Letterhead v2</Template>
  <TotalTime>4</TotalTime>
  <Pages>5</Pages>
  <Words>1822</Words>
  <Characters>10387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Michael S</dc:creator>
  <cp:keywords/>
  <dc:description/>
  <cp:lastModifiedBy>Loredo, Adam </cp:lastModifiedBy>
  <cp:revision>2</cp:revision>
  <cp:lastPrinted>2017-09-05T18:14:00Z</cp:lastPrinted>
  <dcterms:created xsi:type="dcterms:W3CDTF">2017-09-05T21:27:00Z</dcterms:created>
  <dcterms:modified xsi:type="dcterms:W3CDTF">2017-09-05T21:27:00Z</dcterms:modified>
</cp:coreProperties>
</file>